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673A" w14:textId="6ADC373A" w:rsidR="001064C5" w:rsidRPr="00073B96" w:rsidRDefault="001064C5" w:rsidP="0089275C">
      <w:pPr>
        <w:jc w:val="both"/>
        <w:rPr>
          <w:rFonts w:ascii="Arial" w:hAnsi="Arial" w:cs="Arial"/>
          <w:b/>
          <w:bCs/>
          <w:u w:val="single"/>
        </w:rPr>
      </w:pPr>
      <w:r w:rsidRPr="00073B96">
        <w:rPr>
          <w:rFonts w:ascii="Arial" w:hAnsi="Arial" w:cs="Arial"/>
          <w:noProof/>
          <w:lang w:eastAsia="fr-FR"/>
        </w:rPr>
        <w:drawing>
          <wp:inline distT="0" distB="0" distL="0" distR="0" wp14:anchorId="1D3F93D9" wp14:editId="5A9ED15C">
            <wp:extent cx="4032250" cy="730119"/>
            <wp:effectExtent l="0" t="0" r="6350" b="0"/>
            <wp:docPr id="103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FE4438B9-D617-4F7A-820A-1D6A80AAD4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 2">
                      <a:extLst>
                        <a:ext uri="{FF2B5EF4-FFF2-40B4-BE49-F238E27FC236}">
                          <a16:creationId xmlns:a16="http://schemas.microsoft.com/office/drawing/2014/main" id="{FE4438B9-D617-4F7A-820A-1D6A80AAD4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524" cy="7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A16E" w14:textId="77777777" w:rsidR="001064C5" w:rsidRPr="00073B96" w:rsidRDefault="001064C5" w:rsidP="0089275C">
      <w:pPr>
        <w:jc w:val="both"/>
        <w:rPr>
          <w:rFonts w:ascii="Arial" w:hAnsi="Arial" w:cs="Arial"/>
          <w:b/>
          <w:bCs/>
          <w:u w:val="single"/>
        </w:rPr>
      </w:pPr>
    </w:p>
    <w:p w14:paraId="2433AFE1" w14:textId="77777777" w:rsidR="001064C5" w:rsidRPr="00073B96" w:rsidRDefault="001064C5" w:rsidP="0091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6286E336" w14:textId="3FCBA586" w:rsidR="009424B2" w:rsidRPr="00915B95" w:rsidRDefault="009424B2" w:rsidP="0091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50"/>
          <w:sz w:val="32"/>
          <w:szCs w:val="44"/>
        </w:rPr>
      </w:pPr>
      <w:r w:rsidRPr="00915B95">
        <w:rPr>
          <w:rFonts w:ascii="Arial" w:hAnsi="Arial" w:cs="Arial"/>
          <w:b/>
          <w:bCs/>
          <w:color w:val="00B050"/>
          <w:sz w:val="32"/>
          <w:szCs w:val="44"/>
        </w:rPr>
        <w:t>Gérond’if – DIM Longévité &amp; Vieillissement</w:t>
      </w:r>
    </w:p>
    <w:p w14:paraId="577CD96E" w14:textId="6BAE2CD2" w:rsidR="009B60DB" w:rsidRPr="00915B95" w:rsidRDefault="00934983" w:rsidP="0091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50"/>
          <w:sz w:val="32"/>
          <w:szCs w:val="44"/>
        </w:rPr>
      </w:pPr>
      <w:r w:rsidRPr="00915B95">
        <w:rPr>
          <w:rFonts w:ascii="Arial" w:hAnsi="Arial" w:cs="Arial"/>
          <w:b/>
          <w:bCs/>
          <w:color w:val="00B050"/>
          <w:sz w:val="32"/>
          <w:szCs w:val="44"/>
        </w:rPr>
        <w:t>DEMANDE DE SUBVENTION</w:t>
      </w:r>
    </w:p>
    <w:p w14:paraId="59FB21B1" w14:textId="4DD3F578" w:rsidR="001064C5" w:rsidRPr="00915B95" w:rsidRDefault="001064C5" w:rsidP="0091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50"/>
          <w:sz w:val="32"/>
          <w:szCs w:val="44"/>
        </w:rPr>
      </w:pPr>
      <w:r w:rsidRPr="00915B95">
        <w:rPr>
          <w:rFonts w:ascii="Arial" w:hAnsi="Arial" w:cs="Arial"/>
          <w:b/>
          <w:bCs/>
          <w:color w:val="00B050"/>
          <w:sz w:val="32"/>
          <w:szCs w:val="44"/>
        </w:rPr>
        <w:t>EQUIPEMENT</w:t>
      </w:r>
      <w:r w:rsidR="009424B2" w:rsidRPr="00915B95">
        <w:rPr>
          <w:rFonts w:ascii="Arial" w:hAnsi="Arial" w:cs="Arial"/>
          <w:b/>
          <w:bCs/>
          <w:color w:val="00B050"/>
          <w:sz w:val="32"/>
          <w:szCs w:val="44"/>
        </w:rPr>
        <w:t>S</w:t>
      </w:r>
      <w:r w:rsidR="00A732CA" w:rsidRPr="00915B95">
        <w:rPr>
          <w:rFonts w:ascii="Arial" w:hAnsi="Arial" w:cs="Arial"/>
          <w:b/>
          <w:bCs/>
          <w:color w:val="00B050"/>
          <w:sz w:val="32"/>
          <w:szCs w:val="44"/>
        </w:rPr>
        <w:t xml:space="preserve"> SCIENTIFIQUES</w:t>
      </w:r>
      <w:r w:rsidR="00934983" w:rsidRPr="00915B95">
        <w:rPr>
          <w:rFonts w:ascii="Arial" w:hAnsi="Arial" w:cs="Arial"/>
          <w:b/>
          <w:bCs/>
          <w:color w:val="00B050"/>
          <w:sz w:val="32"/>
          <w:szCs w:val="44"/>
        </w:rPr>
        <w:t xml:space="preserve"> </w:t>
      </w:r>
      <w:r w:rsidR="00166AFF" w:rsidRPr="00915B95">
        <w:rPr>
          <w:rFonts w:ascii="Arial" w:hAnsi="Arial" w:cs="Arial"/>
          <w:b/>
          <w:bCs/>
          <w:color w:val="00B050"/>
          <w:sz w:val="32"/>
          <w:szCs w:val="44"/>
        </w:rPr>
        <w:t>2021</w:t>
      </w:r>
    </w:p>
    <w:p w14:paraId="76F646B9" w14:textId="5CB5BB48" w:rsidR="00166AFF" w:rsidRPr="00915B95" w:rsidRDefault="00166AFF" w:rsidP="0091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50"/>
          <w:sz w:val="32"/>
          <w:szCs w:val="44"/>
        </w:rPr>
      </w:pPr>
      <w:r w:rsidRPr="00915B95">
        <w:rPr>
          <w:rFonts w:ascii="Arial" w:hAnsi="Arial" w:cs="Arial"/>
          <w:b/>
          <w:bCs/>
          <w:color w:val="00B050"/>
          <w:sz w:val="32"/>
          <w:szCs w:val="44"/>
        </w:rPr>
        <w:t>2</w:t>
      </w:r>
      <w:r w:rsidRPr="00915B95">
        <w:rPr>
          <w:rFonts w:ascii="Arial" w:hAnsi="Arial" w:cs="Arial"/>
          <w:b/>
          <w:bCs/>
          <w:color w:val="00B050"/>
          <w:sz w:val="32"/>
          <w:szCs w:val="44"/>
          <w:vertAlign w:val="superscript"/>
        </w:rPr>
        <w:t>ème</w:t>
      </w:r>
      <w:r w:rsidRPr="00915B95">
        <w:rPr>
          <w:rFonts w:ascii="Arial" w:hAnsi="Arial" w:cs="Arial"/>
          <w:b/>
          <w:bCs/>
          <w:color w:val="00B050"/>
          <w:sz w:val="32"/>
          <w:szCs w:val="44"/>
        </w:rPr>
        <w:t xml:space="preserve"> session</w:t>
      </w:r>
    </w:p>
    <w:p w14:paraId="6D98B2DC" w14:textId="77777777" w:rsidR="001064C5" w:rsidRPr="00073B96" w:rsidRDefault="001064C5" w:rsidP="00892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22B6AFB9" w14:textId="77777777" w:rsidR="00D81BD7" w:rsidRDefault="00D81BD7" w:rsidP="0089275C">
      <w:pPr>
        <w:jc w:val="both"/>
        <w:rPr>
          <w:rFonts w:ascii="Arial" w:hAnsi="Arial" w:cs="Arial"/>
          <w:b/>
          <w:bCs/>
          <w:u w:val="single"/>
        </w:rPr>
      </w:pPr>
    </w:p>
    <w:p w14:paraId="641BF4C9" w14:textId="0E1B2B0D" w:rsidR="001064C5" w:rsidRDefault="00D81BD7" w:rsidP="0089275C">
      <w:pPr>
        <w:jc w:val="both"/>
        <w:rPr>
          <w:rFonts w:ascii="Arial" w:hAnsi="Arial" w:cs="Arial"/>
          <w:bCs/>
        </w:rPr>
      </w:pPr>
      <w:r w:rsidRPr="00D81BD7">
        <w:rPr>
          <w:rFonts w:ascii="Arial" w:hAnsi="Arial" w:cs="Arial"/>
          <w:b/>
          <w:bCs/>
          <w:color w:val="00B050"/>
        </w:rPr>
        <w:t xml:space="preserve">Pourquoi ? </w:t>
      </w:r>
      <w:r>
        <w:rPr>
          <w:rFonts w:ascii="Arial" w:hAnsi="Arial" w:cs="Arial"/>
          <w:bCs/>
        </w:rPr>
        <w:t>Pour soutenir l’acquisition d’</w:t>
      </w:r>
      <w:r w:rsidR="008C3169">
        <w:rPr>
          <w:rFonts w:ascii="Arial" w:hAnsi="Arial" w:cs="Arial"/>
          <w:bCs/>
        </w:rPr>
        <w:t>équipement</w:t>
      </w:r>
      <w:r>
        <w:rPr>
          <w:rFonts w:ascii="Arial" w:hAnsi="Arial" w:cs="Arial"/>
          <w:bCs/>
        </w:rPr>
        <w:t>s</w:t>
      </w:r>
      <w:r w:rsidR="00915B95">
        <w:rPr>
          <w:rFonts w:ascii="Arial" w:hAnsi="Arial" w:cs="Arial"/>
          <w:bCs/>
        </w:rPr>
        <w:t xml:space="preserve"> scientifiques</w:t>
      </w:r>
      <w:r>
        <w:rPr>
          <w:rFonts w:ascii="Arial" w:hAnsi="Arial" w:cs="Arial"/>
          <w:bCs/>
        </w:rPr>
        <w:t xml:space="preserve"> </w:t>
      </w:r>
      <w:r w:rsidR="008E471D" w:rsidRPr="00073B96">
        <w:rPr>
          <w:rFonts w:ascii="Arial" w:hAnsi="Arial" w:cs="Arial"/>
        </w:rPr>
        <w:t xml:space="preserve">permettant de développer </w:t>
      </w:r>
      <w:r w:rsidR="00B962A4">
        <w:rPr>
          <w:rFonts w:ascii="Arial" w:hAnsi="Arial" w:cs="Arial"/>
        </w:rPr>
        <w:t xml:space="preserve">un projet de </w:t>
      </w:r>
      <w:r w:rsidR="008E471D" w:rsidRPr="00073B96">
        <w:rPr>
          <w:rFonts w:ascii="Arial" w:hAnsi="Arial" w:cs="Arial"/>
        </w:rPr>
        <w:t xml:space="preserve">recherche </w:t>
      </w:r>
      <w:r w:rsidR="00166AFF">
        <w:rPr>
          <w:rFonts w:ascii="Arial" w:hAnsi="Arial" w:cs="Arial"/>
        </w:rPr>
        <w:t>ou d’expérimentation innovant</w:t>
      </w:r>
      <w:r w:rsidR="008E471D" w:rsidRPr="00073B96">
        <w:rPr>
          <w:rFonts w:ascii="Arial" w:hAnsi="Arial" w:cs="Arial"/>
        </w:rPr>
        <w:t xml:space="preserve"> dans l’ensemble des secteurs de la gériatrie et de la gérontologie</w:t>
      </w:r>
    </w:p>
    <w:p w14:paraId="2AE012CB" w14:textId="46E3985A" w:rsidR="00D81BD7" w:rsidRDefault="00D81BD7" w:rsidP="0089275C">
      <w:pPr>
        <w:jc w:val="both"/>
        <w:rPr>
          <w:rFonts w:ascii="Arial" w:hAnsi="Arial" w:cs="Arial"/>
          <w:bCs/>
        </w:rPr>
      </w:pPr>
      <w:r w:rsidRPr="00D81BD7">
        <w:rPr>
          <w:rFonts w:ascii="Arial" w:hAnsi="Arial" w:cs="Arial"/>
          <w:b/>
          <w:bCs/>
          <w:color w:val="00B050"/>
        </w:rPr>
        <w:t>Pour quoi ?</w:t>
      </w:r>
      <w:r w:rsidRPr="00D81BD7">
        <w:rPr>
          <w:rFonts w:ascii="Arial" w:hAnsi="Arial" w:cs="Arial"/>
          <w:bCs/>
          <w:color w:val="00B050"/>
        </w:rPr>
        <w:t xml:space="preserve"> </w:t>
      </w:r>
      <w:r>
        <w:rPr>
          <w:rFonts w:ascii="Arial" w:hAnsi="Arial" w:cs="Arial"/>
          <w:bCs/>
        </w:rPr>
        <w:t xml:space="preserve">Pour cofinancer </w:t>
      </w:r>
      <w:r w:rsidR="009F0148" w:rsidRPr="009F0148">
        <w:rPr>
          <w:rFonts w:ascii="Arial" w:hAnsi="Arial" w:cs="Arial"/>
          <w:bCs/>
        </w:rPr>
        <w:t>avec un taux d’intervention maximum de 66% des dépenses HT</w:t>
      </w:r>
      <w:r>
        <w:rPr>
          <w:rFonts w:ascii="Arial" w:hAnsi="Arial" w:cs="Arial"/>
          <w:bCs/>
        </w:rPr>
        <w:t xml:space="preserve"> des acquisitions d’équipements en Ile-de-France dans les objectifs du DIM « Longévité et Vieillissement »</w:t>
      </w:r>
    </w:p>
    <w:p w14:paraId="7313CF34" w14:textId="2F266965" w:rsidR="00D81BD7" w:rsidRPr="00BC4F01" w:rsidRDefault="00D81BD7" w:rsidP="0089275C">
      <w:pPr>
        <w:jc w:val="both"/>
        <w:rPr>
          <w:rFonts w:ascii="Arial" w:hAnsi="Arial" w:cs="Arial"/>
        </w:rPr>
      </w:pPr>
      <w:r w:rsidRPr="00D81BD7">
        <w:rPr>
          <w:rFonts w:ascii="Arial" w:hAnsi="Arial" w:cs="Arial"/>
          <w:b/>
          <w:bCs/>
          <w:color w:val="00B050"/>
        </w:rPr>
        <w:t>Pour qui ?</w:t>
      </w:r>
      <w:r w:rsidRPr="00D81BD7">
        <w:rPr>
          <w:rFonts w:ascii="Arial" w:hAnsi="Arial" w:cs="Arial"/>
          <w:bCs/>
          <w:color w:val="00B050"/>
        </w:rPr>
        <w:t xml:space="preserve"> </w:t>
      </w:r>
      <w:r>
        <w:rPr>
          <w:rFonts w:ascii="Arial" w:hAnsi="Arial" w:cs="Arial"/>
          <w:bCs/>
        </w:rPr>
        <w:t xml:space="preserve">Toute </w:t>
      </w:r>
      <w:r w:rsidR="00BC4F01">
        <w:rPr>
          <w:rFonts w:ascii="Arial" w:hAnsi="Arial" w:cs="Arial"/>
          <w:bCs/>
        </w:rPr>
        <w:t>pe</w:t>
      </w:r>
      <w:r w:rsidR="00BC4F01" w:rsidRPr="00073B96">
        <w:rPr>
          <w:rFonts w:ascii="Arial" w:hAnsi="Arial" w:cs="Arial"/>
        </w:rPr>
        <w:t>rsonne</w:t>
      </w:r>
      <w:r w:rsidR="00113878">
        <w:rPr>
          <w:rFonts w:ascii="Arial" w:hAnsi="Arial" w:cs="Arial"/>
        </w:rPr>
        <w:t xml:space="preserve"> morale</w:t>
      </w:r>
      <w:r w:rsidR="00BC4F01" w:rsidRPr="00073B96">
        <w:rPr>
          <w:rFonts w:ascii="Arial" w:hAnsi="Arial" w:cs="Arial"/>
        </w:rPr>
        <w:t xml:space="preserve"> de droit privé ou public</w:t>
      </w:r>
      <w:r w:rsidR="008C3169">
        <w:rPr>
          <w:rFonts w:ascii="Arial" w:hAnsi="Arial" w:cs="Arial"/>
        </w:rPr>
        <w:t>,</w:t>
      </w:r>
      <w:r w:rsidR="00BC4F01" w:rsidRPr="00073B96">
        <w:rPr>
          <w:rFonts w:ascii="Arial" w:hAnsi="Arial" w:cs="Arial"/>
        </w:rPr>
        <w:t xml:space="preserve"> sous réserve que le siège social </w:t>
      </w:r>
      <w:r w:rsidR="004159A6">
        <w:rPr>
          <w:rFonts w:ascii="Arial" w:hAnsi="Arial" w:cs="Arial"/>
        </w:rPr>
        <w:t>et/</w:t>
      </w:r>
      <w:r w:rsidR="00BC4F01" w:rsidRPr="00073B96">
        <w:rPr>
          <w:rFonts w:ascii="Arial" w:hAnsi="Arial" w:cs="Arial"/>
        </w:rPr>
        <w:t>ou de gestion</w:t>
      </w:r>
      <w:r w:rsidR="008C3169">
        <w:rPr>
          <w:rFonts w:ascii="Arial" w:hAnsi="Arial" w:cs="Arial"/>
        </w:rPr>
        <w:t xml:space="preserve"> du</w:t>
      </w:r>
      <w:r w:rsidR="00BC4F01" w:rsidRPr="00073B96">
        <w:rPr>
          <w:rFonts w:ascii="Arial" w:hAnsi="Arial" w:cs="Arial"/>
        </w:rPr>
        <w:t xml:space="preserve"> </w:t>
      </w:r>
      <w:r w:rsidR="00BC4F01">
        <w:rPr>
          <w:rFonts w:ascii="Arial" w:hAnsi="Arial" w:cs="Arial"/>
        </w:rPr>
        <w:t>bénéficiaire soit situé en Ile-de-France</w:t>
      </w:r>
    </w:p>
    <w:p w14:paraId="61133130" w14:textId="0410CE9E" w:rsidR="00D81BD7" w:rsidRPr="00D81BD7" w:rsidRDefault="00D81BD7" w:rsidP="0089275C">
      <w:pPr>
        <w:jc w:val="both"/>
        <w:rPr>
          <w:rFonts w:ascii="Arial" w:hAnsi="Arial" w:cs="Arial"/>
          <w:bCs/>
        </w:rPr>
      </w:pPr>
      <w:r w:rsidRPr="00D81BD7">
        <w:rPr>
          <w:rFonts w:ascii="Arial" w:hAnsi="Arial" w:cs="Arial"/>
          <w:b/>
          <w:bCs/>
          <w:color w:val="00B050"/>
        </w:rPr>
        <w:t>Comment</w:t>
      </w:r>
      <w:r w:rsidR="00770EF8">
        <w:rPr>
          <w:rFonts w:ascii="Arial" w:hAnsi="Arial" w:cs="Arial"/>
          <w:b/>
          <w:bCs/>
          <w:color w:val="00B050"/>
        </w:rPr>
        <w:t xml:space="preserve"> </w:t>
      </w:r>
      <w:r w:rsidRPr="00D81BD7">
        <w:rPr>
          <w:rFonts w:ascii="Arial" w:hAnsi="Arial" w:cs="Arial"/>
          <w:b/>
          <w:bCs/>
          <w:color w:val="00B050"/>
        </w:rPr>
        <w:t>?</w:t>
      </w:r>
      <w:r w:rsidRPr="00D81BD7">
        <w:rPr>
          <w:rFonts w:ascii="Arial" w:hAnsi="Arial" w:cs="Arial"/>
          <w:bCs/>
          <w:color w:val="00B050"/>
        </w:rPr>
        <w:t xml:space="preserve"> </w:t>
      </w:r>
      <w:r>
        <w:rPr>
          <w:rFonts w:ascii="Arial" w:hAnsi="Arial" w:cs="Arial"/>
          <w:bCs/>
        </w:rPr>
        <w:t xml:space="preserve">via la plateforme </w:t>
      </w:r>
      <w:hyperlink r:id="rId9" w:history="1">
        <w:r w:rsidR="002D59D7" w:rsidRPr="00AB3A96">
          <w:rPr>
            <w:rStyle w:val="Lienhypertexte"/>
            <w:rFonts w:ascii="Arial" w:hAnsi="Arial" w:cs="Arial"/>
            <w:bCs/>
          </w:rPr>
          <w:t>https://lv-equipements2.sciencesconf.org/</w:t>
        </w:r>
      </w:hyperlink>
      <w:r w:rsidR="00A943B2">
        <w:rPr>
          <w:rFonts w:ascii="Arial" w:hAnsi="Arial" w:cs="Arial"/>
          <w:bCs/>
        </w:rPr>
        <w:t xml:space="preserve"> </w:t>
      </w:r>
    </w:p>
    <w:p w14:paraId="5D966ACA" w14:textId="77777777" w:rsidR="008221FB" w:rsidRPr="00073B96" w:rsidRDefault="008221FB" w:rsidP="0089275C">
      <w:pPr>
        <w:jc w:val="both"/>
        <w:rPr>
          <w:rFonts w:ascii="Arial" w:hAnsi="Arial" w:cs="Arial"/>
        </w:rPr>
      </w:pPr>
    </w:p>
    <w:p w14:paraId="6E8BA591" w14:textId="166DA4D3" w:rsidR="008221FB" w:rsidRPr="00073B96" w:rsidRDefault="009424B2" w:rsidP="0089275C">
      <w:pPr>
        <w:jc w:val="both"/>
        <w:rPr>
          <w:rFonts w:ascii="Arial" w:hAnsi="Arial" w:cs="Arial"/>
          <w:b/>
          <w:bCs/>
          <w:color w:val="00B050"/>
          <w:u w:val="single"/>
        </w:rPr>
      </w:pPr>
      <w:r w:rsidRPr="00073B96">
        <w:rPr>
          <w:rFonts w:ascii="Arial" w:hAnsi="Arial" w:cs="Arial"/>
          <w:b/>
          <w:bCs/>
          <w:color w:val="00B050"/>
          <w:u w:val="single"/>
        </w:rPr>
        <w:t>CONTEXTE</w:t>
      </w:r>
    </w:p>
    <w:p w14:paraId="62CA95C0" w14:textId="78F72C5B" w:rsidR="001F519D" w:rsidRPr="00073B96" w:rsidRDefault="001F519D" w:rsidP="0089275C">
      <w:pPr>
        <w:jc w:val="both"/>
        <w:rPr>
          <w:rFonts w:ascii="Arial" w:hAnsi="Arial" w:cs="Arial"/>
        </w:rPr>
      </w:pPr>
      <w:r w:rsidRPr="008E471D">
        <w:rPr>
          <w:rFonts w:ascii="Arial" w:hAnsi="Arial" w:cs="Arial"/>
          <w:b/>
        </w:rPr>
        <w:t>Gérond’</w:t>
      </w:r>
      <w:r w:rsidR="009424B2" w:rsidRPr="008E471D">
        <w:rPr>
          <w:rFonts w:ascii="Arial" w:hAnsi="Arial" w:cs="Arial"/>
          <w:b/>
        </w:rPr>
        <w:t>i</w:t>
      </w:r>
      <w:r w:rsidRPr="008E471D">
        <w:rPr>
          <w:rFonts w:ascii="Arial" w:hAnsi="Arial" w:cs="Arial"/>
          <w:b/>
        </w:rPr>
        <w:t>f</w:t>
      </w:r>
      <w:r w:rsidRPr="00073B96">
        <w:rPr>
          <w:rFonts w:ascii="Arial" w:hAnsi="Arial" w:cs="Arial"/>
        </w:rPr>
        <w:t xml:space="preserve">, le gérontopôle d’Ile-de-France, est porteur du </w:t>
      </w:r>
      <w:r w:rsidRPr="008E471D">
        <w:rPr>
          <w:rFonts w:ascii="Arial" w:hAnsi="Arial" w:cs="Arial"/>
          <w:b/>
        </w:rPr>
        <w:t>DIM (Domaine d’</w:t>
      </w:r>
      <w:r w:rsidR="00EC57CB" w:rsidRPr="008E471D">
        <w:rPr>
          <w:rFonts w:ascii="Arial" w:hAnsi="Arial" w:cs="Arial"/>
          <w:b/>
        </w:rPr>
        <w:t>Intérêt</w:t>
      </w:r>
      <w:r w:rsidRPr="008E471D">
        <w:rPr>
          <w:rFonts w:ascii="Arial" w:hAnsi="Arial" w:cs="Arial"/>
          <w:b/>
        </w:rPr>
        <w:t xml:space="preserve"> Majeur) « </w:t>
      </w:r>
      <w:r w:rsidR="00C4423A" w:rsidRPr="008E471D">
        <w:rPr>
          <w:rFonts w:ascii="Arial" w:hAnsi="Arial" w:cs="Arial"/>
          <w:b/>
        </w:rPr>
        <w:t xml:space="preserve">Longévité et Vieillissement </w:t>
      </w:r>
      <w:r w:rsidRPr="008E471D">
        <w:rPr>
          <w:rFonts w:ascii="Arial" w:hAnsi="Arial" w:cs="Arial"/>
          <w:b/>
        </w:rPr>
        <w:t>»</w:t>
      </w:r>
      <w:r w:rsidRPr="00073B96">
        <w:rPr>
          <w:rFonts w:ascii="Arial" w:hAnsi="Arial" w:cs="Arial"/>
        </w:rPr>
        <w:t xml:space="preserve"> labellisé</w:t>
      </w:r>
      <w:r w:rsidR="00C4423A" w:rsidRPr="00073B96">
        <w:rPr>
          <w:rFonts w:ascii="Arial" w:hAnsi="Arial" w:cs="Arial"/>
        </w:rPr>
        <w:t xml:space="preserve"> et financé</w:t>
      </w:r>
      <w:r w:rsidRPr="00073B96">
        <w:rPr>
          <w:rFonts w:ascii="Arial" w:hAnsi="Arial" w:cs="Arial"/>
        </w:rPr>
        <w:t xml:space="preserve"> par le </w:t>
      </w:r>
      <w:r w:rsidRPr="008E471D">
        <w:rPr>
          <w:rFonts w:ascii="Arial" w:hAnsi="Arial" w:cs="Arial"/>
          <w:b/>
        </w:rPr>
        <w:t>Conseil Régional d’Ile-de-France</w:t>
      </w:r>
      <w:r w:rsidRPr="00073B96">
        <w:rPr>
          <w:rFonts w:ascii="Arial" w:hAnsi="Arial" w:cs="Arial"/>
        </w:rPr>
        <w:t>.</w:t>
      </w:r>
    </w:p>
    <w:p w14:paraId="7E5B91E0" w14:textId="7D5CD1DF" w:rsidR="008221FB" w:rsidRPr="00073B96" w:rsidRDefault="001F519D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L’appel à </w:t>
      </w:r>
      <w:r w:rsidR="003474D9">
        <w:rPr>
          <w:rFonts w:ascii="Arial" w:hAnsi="Arial" w:cs="Arial"/>
        </w:rPr>
        <w:t>candidature</w:t>
      </w:r>
      <w:r w:rsidRPr="00073B96">
        <w:rPr>
          <w:rFonts w:ascii="Arial" w:hAnsi="Arial" w:cs="Arial"/>
        </w:rPr>
        <w:t xml:space="preserve"> </w:t>
      </w:r>
      <w:r w:rsidR="00EC57CB" w:rsidRPr="00073B96">
        <w:rPr>
          <w:rFonts w:ascii="Arial" w:hAnsi="Arial" w:cs="Arial"/>
        </w:rPr>
        <w:t>s’inscrit dans</w:t>
      </w:r>
      <w:r w:rsidRPr="00073B96">
        <w:rPr>
          <w:rFonts w:ascii="Arial" w:hAnsi="Arial" w:cs="Arial"/>
        </w:rPr>
        <w:t xml:space="preserve"> ce cadre, et porte sur des </w:t>
      </w:r>
      <w:r w:rsidR="008221FB" w:rsidRPr="00073B96">
        <w:rPr>
          <w:rFonts w:ascii="Arial" w:hAnsi="Arial" w:cs="Arial"/>
        </w:rPr>
        <w:t>achats d’équipement</w:t>
      </w:r>
      <w:r w:rsidR="008E471D">
        <w:rPr>
          <w:rFonts w:ascii="Arial" w:hAnsi="Arial" w:cs="Arial"/>
        </w:rPr>
        <w:t>s</w:t>
      </w:r>
      <w:r w:rsidR="008221FB" w:rsidRPr="00073B96">
        <w:rPr>
          <w:rFonts w:ascii="Arial" w:hAnsi="Arial" w:cs="Arial"/>
        </w:rPr>
        <w:t xml:space="preserve"> </w:t>
      </w:r>
      <w:r w:rsidR="00915B95">
        <w:rPr>
          <w:rFonts w:ascii="Arial" w:hAnsi="Arial" w:cs="Arial"/>
        </w:rPr>
        <w:t xml:space="preserve">scientifiques </w:t>
      </w:r>
      <w:r w:rsidR="001064C5" w:rsidRPr="00073B96">
        <w:rPr>
          <w:rFonts w:ascii="Arial" w:hAnsi="Arial" w:cs="Arial"/>
        </w:rPr>
        <w:t xml:space="preserve">permettant de </w:t>
      </w:r>
      <w:r w:rsidR="001064C5" w:rsidRPr="003C3D02">
        <w:rPr>
          <w:rFonts w:ascii="Arial" w:hAnsi="Arial" w:cs="Arial"/>
          <w:b/>
          <w:bCs/>
        </w:rPr>
        <w:t xml:space="preserve">développer </w:t>
      </w:r>
      <w:r w:rsidR="00B962A4" w:rsidRPr="003C3D02">
        <w:rPr>
          <w:rFonts w:ascii="Arial" w:hAnsi="Arial" w:cs="Arial"/>
          <w:b/>
          <w:bCs/>
        </w:rPr>
        <w:t xml:space="preserve">des </w:t>
      </w:r>
      <w:r w:rsidR="00166AFF" w:rsidRPr="003C3D02">
        <w:rPr>
          <w:rFonts w:ascii="Arial" w:hAnsi="Arial" w:cs="Arial"/>
          <w:b/>
          <w:bCs/>
        </w:rPr>
        <w:t>projets de recherche ou d’expérimentation innovants</w:t>
      </w:r>
      <w:r w:rsidR="00166AFF">
        <w:rPr>
          <w:rFonts w:ascii="Arial" w:hAnsi="Arial" w:cs="Arial"/>
        </w:rPr>
        <w:t xml:space="preserve"> </w:t>
      </w:r>
      <w:r w:rsidR="001064C5" w:rsidRPr="00073B96">
        <w:rPr>
          <w:rFonts w:ascii="Arial" w:hAnsi="Arial" w:cs="Arial"/>
        </w:rPr>
        <w:t>dans l’ensemble des secteurs de la gériatrie et de la gérontologie en Ile-de-France</w:t>
      </w:r>
      <w:r w:rsidR="008221FB" w:rsidRPr="00073B96">
        <w:rPr>
          <w:rFonts w:ascii="Arial" w:hAnsi="Arial" w:cs="Arial"/>
        </w:rPr>
        <w:t>.</w:t>
      </w:r>
    </w:p>
    <w:p w14:paraId="46B1542B" w14:textId="255597EC" w:rsidR="00C4423A" w:rsidRPr="00915B95" w:rsidRDefault="00C4423A" w:rsidP="0089275C">
      <w:p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Les équipements</w:t>
      </w:r>
      <w:r w:rsidR="00915B95" w:rsidRPr="00915B95">
        <w:rPr>
          <w:rFonts w:ascii="Arial" w:hAnsi="Arial" w:cs="Arial"/>
        </w:rPr>
        <w:t xml:space="preserve"> scientifiques</w:t>
      </w:r>
      <w:r w:rsidRPr="00915B95">
        <w:rPr>
          <w:rFonts w:ascii="Arial" w:hAnsi="Arial" w:cs="Arial"/>
        </w:rPr>
        <w:t xml:space="preserve"> seront financés par</w:t>
      </w:r>
      <w:r w:rsidR="00A732CA" w:rsidRPr="00915B95">
        <w:rPr>
          <w:rFonts w:ascii="Arial" w:hAnsi="Arial" w:cs="Arial"/>
        </w:rPr>
        <w:t xml:space="preserve"> </w:t>
      </w:r>
      <w:r w:rsidR="004159A6" w:rsidRPr="00915B95">
        <w:rPr>
          <w:rFonts w:ascii="Arial" w:hAnsi="Arial" w:cs="Arial"/>
        </w:rPr>
        <w:t>le</w:t>
      </w:r>
      <w:r w:rsidRPr="00915B95">
        <w:rPr>
          <w:rFonts w:ascii="Arial" w:hAnsi="Arial" w:cs="Arial"/>
        </w:rPr>
        <w:t xml:space="preserve"> DIM « Longévité et Vieillissement »</w:t>
      </w:r>
      <w:r w:rsidR="004159A6" w:rsidRPr="00915B95">
        <w:rPr>
          <w:rFonts w:ascii="Arial" w:hAnsi="Arial" w:cs="Arial"/>
        </w:rPr>
        <w:t>, porté par l’Association Gérond’if, grâce à la subvention que lui attribue le Conseil Régional d’Ile-de-France.</w:t>
      </w:r>
    </w:p>
    <w:p w14:paraId="6B2C3F6A" w14:textId="78E8F70C" w:rsidR="00166AFF" w:rsidRDefault="001064C5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Les équipements </w:t>
      </w:r>
      <w:r w:rsidR="00915B95">
        <w:rPr>
          <w:rFonts w:ascii="Arial" w:hAnsi="Arial" w:cs="Arial"/>
        </w:rPr>
        <w:t xml:space="preserve">scientifiques </w:t>
      </w:r>
      <w:r w:rsidRPr="00073B96">
        <w:rPr>
          <w:rFonts w:ascii="Arial" w:hAnsi="Arial" w:cs="Arial"/>
        </w:rPr>
        <w:t xml:space="preserve">seront financés </w:t>
      </w:r>
      <w:r w:rsidR="001F519D" w:rsidRPr="00073B96">
        <w:rPr>
          <w:rFonts w:ascii="Arial" w:hAnsi="Arial" w:cs="Arial"/>
        </w:rPr>
        <w:t xml:space="preserve">avec un </w:t>
      </w:r>
      <w:r w:rsidR="001F519D" w:rsidRPr="009F0148">
        <w:rPr>
          <w:rFonts w:ascii="Arial" w:hAnsi="Arial" w:cs="Arial"/>
          <w:b/>
        </w:rPr>
        <w:t>taux d’intervention maximum de 66% des dépenses HT</w:t>
      </w:r>
      <w:r w:rsidR="000059AB">
        <w:rPr>
          <w:rFonts w:ascii="Arial" w:hAnsi="Arial" w:cs="Arial"/>
        </w:rPr>
        <w:t>. Un co</w:t>
      </w:r>
      <w:r w:rsidR="001F519D" w:rsidRPr="00073B96">
        <w:rPr>
          <w:rFonts w:ascii="Arial" w:hAnsi="Arial" w:cs="Arial"/>
        </w:rPr>
        <w:t>financement de 34%</w:t>
      </w:r>
      <w:r w:rsidR="00166AFF">
        <w:rPr>
          <w:rFonts w:ascii="Arial" w:hAnsi="Arial" w:cs="Arial"/>
        </w:rPr>
        <w:t xml:space="preserve"> HT</w:t>
      </w:r>
      <w:r w:rsidR="003C3D02">
        <w:rPr>
          <w:rFonts w:ascii="Arial" w:hAnsi="Arial" w:cs="Arial"/>
        </w:rPr>
        <w:t xml:space="preserve"> et de la TVA</w:t>
      </w:r>
      <w:r w:rsidR="001F519D" w:rsidRPr="00073B96">
        <w:rPr>
          <w:rFonts w:ascii="Arial" w:hAnsi="Arial" w:cs="Arial"/>
        </w:rPr>
        <w:t xml:space="preserve"> devra donc être justifié dans la demande </w:t>
      </w:r>
      <w:r w:rsidR="00EC57CB" w:rsidRPr="00073B96">
        <w:rPr>
          <w:rFonts w:ascii="Arial" w:hAnsi="Arial" w:cs="Arial"/>
        </w:rPr>
        <w:t>de financement</w:t>
      </w:r>
      <w:r w:rsidR="00C4423A" w:rsidRPr="00073B96">
        <w:rPr>
          <w:rFonts w:ascii="Arial" w:hAnsi="Arial" w:cs="Arial"/>
        </w:rPr>
        <w:t>,</w:t>
      </w:r>
      <w:r w:rsidR="00FD2167" w:rsidRPr="00073B96">
        <w:rPr>
          <w:rFonts w:ascii="Arial" w:hAnsi="Arial" w:cs="Arial"/>
        </w:rPr>
        <w:t xml:space="preserve"> </w:t>
      </w:r>
      <w:r w:rsidR="0004176B">
        <w:rPr>
          <w:rFonts w:ascii="Arial" w:hAnsi="Arial" w:cs="Arial"/>
        </w:rPr>
        <w:t xml:space="preserve">selon plusieurs cas de figure précisés </w:t>
      </w:r>
      <w:r w:rsidR="00166AFF">
        <w:rPr>
          <w:rFonts w:ascii="Arial" w:hAnsi="Arial" w:cs="Arial"/>
        </w:rPr>
        <w:t>ci-dessous :</w:t>
      </w:r>
    </w:p>
    <w:p w14:paraId="4A4BBC5C" w14:textId="177E1ADF" w:rsidR="00166AFF" w:rsidRDefault="00166AFF" w:rsidP="0089275C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2167" w:rsidRPr="00925A96">
        <w:rPr>
          <w:rFonts w:ascii="Arial" w:hAnsi="Arial" w:cs="Arial"/>
        </w:rPr>
        <w:t xml:space="preserve">a structure </w:t>
      </w:r>
      <w:r w:rsidR="000059AB" w:rsidRPr="00925A96">
        <w:rPr>
          <w:rFonts w:ascii="Arial" w:hAnsi="Arial" w:cs="Arial"/>
        </w:rPr>
        <w:t xml:space="preserve">bénéficiaire </w:t>
      </w:r>
      <w:r w:rsidR="00FD2167" w:rsidRPr="00925A96">
        <w:rPr>
          <w:rFonts w:ascii="Arial" w:hAnsi="Arial" w:cs="Arial"/>
        </w:rPr>
        <w:t xml:space="preserve">peut cofinancer </w:t>
      </w:r>
      <w:r w:rsidR="006049CB" w:rsidRPr="00925A96">
        <w:rPr>
          <w:rFonts w:ascii="Arial" w:hAnsi="Arial" w:cs="Arial"/>
        </w:rPr>
        <w:t xml:space="preserve">l’acquisition </w:t>
      </w:r>
      <w:r w:rsidR="00A36DE7" w:rsidRPr="00925A96">
        <w:rPr>
          <w:rFonts w:ascii="Arial" w:hAnsi="Arial" w:cs="Arial"/>
        </w:rPr>
        <w:t>sur ses fonds propres</w:t>
      </w:r>
      <w:r>
        <w:rPr>
          <w:rFonts w:ascii="Arial" w:hAnsi="Arial" w:cs="Arial"/>
        </w:rPr>
        <w:t>, à hauteur de 34% HT et de la TVA ;</w:t>
      </w:r>
    </w:p>
    <w:p w14:paraId="19F8354A" w14:textId="2E667598" w:rsidR="008221FB" w:rsidRDefault="00166AFF" w:rsidP="0089275C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Ou un</w:t>
      </w:r>
      <w:r w:rsidR="000417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des </w:t>
      </w:r>
      <w:proofErr w:type="spellStart"/>
      <w:r>
        <w:rPr>
          <w:rFonts w:ascii="Arial" w:hAnsi="Arial" w:cs="Arial"/>
        </w:rPr>
        <w:t>cofinanceurs</w:t>
      </w:r>
      <w:proofErr w:type="spellEnd"/>
      <w:r>
        <w:rPr>
          <w:rFonts w:ascii="Arial" w:hAnsi="Arial" w:cs="Arial"/>
        </w:rPr>
        <w:t xml:space="preserve"> peuvent cofinancer l’acquisition à hauteur de 34% HT et de la TVA ;</w:t>
      </w:r>
    </w:p>
    <w:p w14:paraId="33AF44FD" w14:textId="650A0559" w:rsidR="00166AFF" w:rsidRPr="00925A96" w:rsidRDefault="00166AFF" w:rsidP="0089275C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 la structure bénéficiaire et un ou plusieurs </w:t>
      </w:r>
      <w:proofErr w:type="spellStart"/>
      <w:r>
        <w:rPr>
          <w:rFonts w:ascii="Arial" w:hAnsi="Arial" w:cs="Arial"/>
        </w:rPr>
        <w:t>cofinanceurs</w:t>
      </w:r>
      <w:proofErr w:type="spellEnd"/>
      <w:r>
        <w:rPr>
          <w:rFonts w:ascii="Arial" w:hAnsi="Arial" w:cs="Arial"/>
        </w:rPr>
        <w:t xml:space="preserve"> peuvent partager le cofinancement à hauteur de 34% HT et de la TVA.</w:t>
      </w:r>
    </w:p>
    <w:p w14:paraId="5722378C" w14:textId="77777777" w:rsidR="00915B95" w:rsidRDefault="00166AFF" w:rsidP="00892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cofinanceurs</w:t>
      </w:r>
      <w:proofErr w:type="spellEnd"/>
      <w:r>
        <w:rPr>
          <w:rFonts w:ascii="Arial" w:hAnsi="Arial" w:cs="Arial"/>
        </w:rPr>
        <w:t xml:space="preserve"> peuvent être</w:t>
      </w:r>
      <w:r w:rsidR="00D015AE">
        <w:rPr>
          <w:rFonts w:ascii="Arial" w:hAnsi="Arial" w:cs="Arial"/>
        </w:rPr>
        <w:t xml:space="preserve"> : </w:t>
      </w:r>
    </w:p>
    <w:p w14:paraId="1D190A8E" w14:textId="4B08C93F" w:rsidR="00915B95" w:rsidRDefault="00915B95" w:rsidP="00915B9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Soit</w:t>
      </w:r>
      <w:r w:rsidR="00D015AE" w:rsidRPr="00915B95">
        <w:rPr>
          <w:rFonts w:ascii="Arial" w:hAnsi="Arial" w:cs="Arial"/>
        </w:rPr>
        <w:t xml:space="preserve"> la structure faisant la demande d’équipement(s)</w:t>
      </w:r>
      <w:r>
        <w:rPr>
          <w:rFonts w:ascii="Arial" w:hAnsi="Arial" w:cs="Arial"/>
        </w:rPr>
        <w:t> ;</w:t>
      </w:r>
    </w:p>
    <w:p w14:paraId="4BF968E4" w14:textId="4060D62E" w:rsidR="00915B95" w:rsidRDefault="00915B95" w:rsidP="00915B9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Soit</w:t>
      </w:r>
      <w:r w:rsidR="00D015AE" w:rsidRPr="00915B95">
        <w:rPr>
          <w:rFonts w:ascii="Arial" w:hAnsi="Arial" w:cs="Arial"/>
        </w:rPr>
        <w:t xml:space="preserve"> le groupe auquel la structure appartient</w:t>
      </w:r>
      <w:r>
        <w:rPr>
          <w:rFonts w:ascii="Arial" w:hAnsi="Arial" w:cs="Arial"/>
        </w:rPr>
        <w:t> ;</w:t>
      </w:r>
    </w:p>
    <w:p w14:paraId="78BE56B3" w14:textId="1E4EE6D5" w:rsidR="00EC57CB" w:rsidRPr="00915B95" w:rsidRDefault="00915B95" w:rsidP="00915B9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Soit</w:t>
      </w:r>
      <w:r w:rsidR="00166AFF" w:rsidRPr="00915B95">
        <w:rPr>
          <w:rFonts w:ascii="Arial" w:hAnsi="Arial" w:cs="Arial"/>
        </w:rPr>
        <w:t xml:space="preserve"> externe</w:t>
      </w:r>
      <w:r w:rsidR="0065189A" w:rsidRPr="00915B95">
        <w:rPr>
          <w:rFonts w:ascii="Arial" w:hAnsi="Arial" w:cs="Arial"/>
        </w:rPr>
        <w:t>s</w:t>
      </w:r>
      <w:r w:rsidR="00166AFF" w:rsidRPr="00915B95">
        <w:rPr>
          <w:rFonts w:ascii="Arial" w:hAnsi="Arial" w:cs="Arial"/>
        </w:rPr>
        <w:t xml:space="preserve"> à la structure faisant la demande.</w:t>
      </w:r>
    </w:p>
    <w:p w14:paraId="3DBD23F6" w14:textId="3A167067" w:rsidR="003F27D5" w:rsidRDefault="003F27D5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0B1297C6" w14:textId="3989D6C1" w:rsidR="00BC4F01" w:rsidRPr="00BC4F01" w:rsidRDefault="00BC4F01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 xml:space="preserve">definition </w:t>
      </w:r>
      <w:r w:rsidR="00915B95">
        <w:rPr>
          <w:rFonts w:ascii="Arial" w:hAnsi="Arial" w:cs="Arial"/>
          <w:b/>
          <w:bCs/>
          <w:caps/>
          <w:color w:val="00B050"/>
          <w:u w:val="single"/>
        </w:rPr>
        <w:t>–</w:t>
      </w:r>
      <w:r>
        <w:rPr>
          <w:rFonts w:ascii="Arial" w:hAnsi="Arial" w:cs="Arial"/>
          <w:b/>
          <w:bCs/>
          <w:caps/>
          <w:color w:val="00B050"/>
          <w:u w:val="single"/>
        </w:rPr>
        <w:t xml:space="preserve"> </w:t>
      </w:r>
      <w:r w:rsidRPr="00BC4F01">
        <w:rPr>
          <w:rFonts w:ascii="Arial" w:hAnsi="Arial" w:cs="Arial"/>
          <w:b/>
          <w:bCs/>
          <w:caps/>
          <w:color w:val="00B050"/>
          <w:u w:val="single"/>
        </w:rPr>
        <w:t>Equipement</w:t>
      </w:r>
      <w:r w:rsidR="00915B95">
        <w:rPr>
          <w:rFonts w:ascii="Arial" w:hAnsi="Arial" w:cs="Arial"/>
          <w:b/>
          <w:bCs/>
          <w:caps/>
          <w:color w:val="00B050"/>
          <w:u w:val="single"/>
        </w:rPr>
        <w:t xml:space="preserve"> scientifique</w:t>
      </w:r>
    </w:p>
    <w:p w14:paraId="63552DE4" w14:textId="71814743" w:rsidR="00BC4F01" w:rsidRPr="00073B96" w:rsidRDefault="00BC4F01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Est considéré comme équipement</w:t>
      </w:r>
      <w:r w:rsidR="00915B95">
        <w:rPr>
          <w:rFonts w:ascii="Arial" w:hAnsi="Arial" w:cs="Arial"/>
        </w:rPr>
        <w:t xml:space="preserve"> scientifique</w:t>
      </w:r>
      <w:r w:rsidRPr="00073B96">
        <w:rPr>
          <w:rFonts w:ascii="Arial" w:hAnsi="Arial" w:cs="Arial"/>
        </w:rPr>
        <w:t xml:space="preserve"> tout matériel amortissable, y compris éventuellement les dépenses de travaux d’aménagement des locaux nécessaires à l’installation de ces équipements</w:t>
      </w:r>
      <w:r w:rsidR="00F76BDB">
        <w:rPr>
          <w:rFonts w:ascii="Arial" w:hAnsi="Arial" w:cs="Arial"/>
        </w:rPr>
        <w:t xml:space="preserve"> scientifiques</w:t>
      </w:r>
      <w:r w:rsidRPr="00073B96">
        <w:rPr>
          <w:rFonts w:ascii="Arial" w:hAnsi="Arial" w:cs="Arial"/>
        </w:rPr>
        <w:t>.</w:t>
      </w:r>
    </w:p>
    <w:p w14:paraId="55CE6F0D" w14:textId="77777777" w:rsidR="00BC4F01" w:rsidRPr="00073B96" w:rsidRDefault="00BC4F01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En revanche, ne peuvent être prises en compte les dépenses de consommables ou de personnel afférent à l’équipement souhaité.</w:t>
      </w:r>
    </w:p>
    <w:p w14:paraId="4B22A4A1" w14:textId="77777777" w:rsidR="00BC4F01" w:rsidRPr="00073B96" w:rsidRDefault="00BC4F01" w:rsidP="0089275C">
      <w:pPr>
        <w:jc w:val="both"/>
        <w:rPr>
          <w:rFonts w:ascii="Arial" w:hAnsi="Arial" w:cs="Arial"/>
        </w:rPr>
      </w:pPr>
    </w:p>
    <w:p w14:paraId="6AC9EB7A" w14:textId="29652A78" w:rsidR="00BC4F01" w:rsidRPr="00BC4F01" w:rsidRDefault="00BC4F01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>ELIGIBILITE</w:t>
      </w:r>
    </w:p>
    <w:p w14:paraId="6221158C" w14:textId="38EBF974" w:rsidR="008221FB" w:rsidRPr="00073B96" w:rsidRDefault="00BC4F01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 xml:space="preserve">2.1 </w:t>
      </w:r>
      <w:r w:rsidR="00E12746" w:rsidRPr="00073B96">
        <w:rPr>
          <w:rFonts w:ascii="Arial" w:hAnsi="Arial" w:cs="Arial"/>
          <w:b/>
          <w:bCs/>
          <w:caps/>
          <w:color w:val="00B050"/>
          <w:u w:val="single"/>
        </w:rPr>
        <w:t xml:space="preserve">Objectifs de la demande de </w:t>
      </w:r>
      <w:r w:rsidR="00F60739">
        <w:rPr>
          <w:rFonts w:ascii="Arial" w:hAnsi="Arial" w:cs="Arial"/>
          <w:b/>
          <w:bCs/>
          <w:caps/>
          <w:color w:val="00B050"/>
          <w:u w:val="single"/>
        </w:rPr>
        <w:t>subvention</w:t>
      </w:r>
    </w:p>
    <w:p w14:paraId="2A448882" w14:textId="373E0394" w:rsidR="008221FB" w:rsidRPr="00073B96" w:rsidRDefault="00EC57CB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L’acquisition </w:t>
      </w:r>
      <w:r w:rsidR="00F60739">
        <w:rPr>
          <w:rFonts w:ascii="Arial" w:hAnsi="Arial" w:cs="Arial"/>
        </w:rPr>
        <w:t>d’</w:t>
      </w:r>
      <w:r w:rsidRPr="00073B96">
        <w:rPr>
          <w:rFonts w:ascii="Arial" w:hAnsi="Arial" w:cs="Arial"/>
        </w:rPr>
        <w:t>équipement</w:t>
      </w:r>
      <w:r w:rsidR="009B60DB">
        <w:rPr>
          <w:rFonts w:ascii="Arial" w:hAnsi="Arial" w:cs="Arial"/>
        </w:rPr>
        <w:t>s scientifiques</w:t>
      </w:r>
      <w:r w:rsidRPr="00073B96">
        <w:rPr>
          <w:rFonts w:ascii="Arial" w:hAnsi="Arial" w:cs="Arial"/>
        </w:rPr>
        <w:t xml:space="preserve"> doi</w:t>
      </w:r>
      <w:r w:rsidR="009B60DB">
        <w:rPr>
          <w:rFonts w:ascii="Arial" w:hAnsi="Arial" w:cs="Arial"/>
        </w:rPr>
        <w:t>t</w:t>
      </w:r>
      <w:r w:rsidRPr="00073B96">
        <w:rPr>
          <w:rFonts w:ascii="Arial" w:hAnsi="Arial" w:cs="Arial"/>
        </w:rPr>
        <w:t xml:space="preserve"> </w:t>
      </w:r>
      <w:r w:rsidR="00B36DB0" w:rsidRPr="00073B96">
        <w:rPr>
          <w:rFonts w:ascii="Arial" w:hAnsi="Arial" w:cs="Arial"/>
        </w:rPr>
        <w:t xml:space="preserve">pouvoir répondre, au moins, </w:t>
      </w:r>
      <w:r w:rsidR="00292EFE">
        <w:rPr>
          <w:rFonts w:ascii="Arial" w:hAnsi="Arial" w:cs="Arial"/>
        </w:rPr>
        <w:t xml:space="preserve">à </w:t>
      </w:r>
      <w:r w:rsidR="00B36DB0" w:rsidRPr="00073B96">
        <w:rPr>
          <w:rFonts w:ascii="Arial" w:hAnsi="Arial" w:cs="Arial"/>
        </w:rPr>
        <w:t xml:space="preserve">un des </w:t>
      </w:r>
      <w:r w:rsidR="00B36DB0" w:rsidRPr="00C359A4">
        <w:rPr>
          <w:rFonts w:ascii="Arial" w:hAnsi="Arial" w:cs="Arial"/>
          <w:b/>
          <w:bCs/>
        </w:rPr>
        <w:t>objectifs suivants</w:t>
      </w:r>
      <w:r w:rsidR="00B36DB0" w:rsidRPr="00073B96">
        <w:rPr>
          <w:rFonts w:ascii="Arial" w:hAnsi="Arial" w:cs="Arial"/>
        </w:rPr>
        <w:t xml:space="preserve"> : </w:t>
      </w:r>
    </w:p>
    <w:p w14:paraId="2235A53E" w14:textId="7E532C1E" w:rsidR="008221FB" w:rsidRPr="00915B95" w:rsidRDefault="008221FB" w:rsidP="0089275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Développe</w:t>
      </w:r>
      <w:r w:rsidR="00EC57CB" w:rsidRPr="00915B95">
        <w:rPr>
          <w:rFonts w:ascii="Arial" w:hAnsi="Arial" w:cs="Arial"/>
        </w:rPr>
        <w:t>r</w:t>
      </w:r>
      <w:r w:rsidRPr="00915B95">
        <w:rPr>
          <w:rFonts w:ascii="Arial" w:hAnsi="Arial" w:cs="Arial"/>
        </w:rPr>
        <w:t xml:space="preserve"> la recherche clinique et biologique en gériatrie</w:t>
      </w:r>
      <w:r w:rsidR="00F60739" w:rsidRPr="00915B95">
        <w:rPr>
          <w:rFonts w:ascii="Arial" w:hAnsi="Arial" w:cs="Arial"/>
        </w:rPr>
        <w:t> ;</w:t>
      </w:r>
      <w:r w:rsidR="006512B3" w:rsidRPr="00915B95">
        <w:rPr>
          <w:rFonts w:ascii="Arial" w:hAnsi="Arial" w:cs="Arial"/>
        </w:rPr>
        <w:t xml:space="preserve"> </w:t>
      </w:r>
    </w:p>
    <w:p w14:paraId="7F10EFF8" w14:textId="7EF924D9" w:rsidR="008221FB" w:rsidRPr="00915B95" w:rsidRDefault="008221FB" w:rsidP="0089275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Développ</w:t>
      </w:r>
      <w:r w:rsidR="00EC57CB" w:rsidRPr="00915B95">
        <w:rPr>
          <w:rFonts w:ascii="Arial" w:hAnsi="Arial" w:cs="Arial"/>
        </w:rPr>
        <w:t>er</w:t>
      </w:r>
      <w:r w:rsidRPr="00915B95">
        <w:rPr>
          <w:rFonts w:ascii="Arial" w:hAnsi="Arial" w:cs="Arial"/>
        </w:rPr>
        <w:t xml:space="preserve"> et valoris</w:t>
      </w:r>
      <w:r w:rsidR="00EC57CB" w:rsidRPr="00915B95">
        <w:rPr>
          <w:rFonts w:ascii="Arial" w:hAnsi="Arial" w:cs="Arial"/>
        </w:rPr>
        <w:t>er</w:t>
      </w:r>
      <w:r w:rsidRPr="00915B95">
        <w:rPr>
          <w:rFonts w:ascii="Arial" w:hAnsi="Arial" w:cs="Arial"/>
        </w:rPr>
        <w:t xml:space="preserve"> la recherche dans les établissements </w:t>
      </w:r>
      <w:r w:rsidR="00EC57CB" w:rsidRPr="00915B95">
        <w:rPr>
          <w:rFonts w:ascii="Arial" w:hAnsi="Arial" w:cs="Arial"/>
        </w:rPr>
        <w:t>d</w:t>
      </w:r>
      <w:r w:rsidRPr="00915B95">
        <w:rPr>
          <w:rFonts w:ascii="Arial" w:hAnsi="Arial" w:cs="Arial"/>
        </w:rPr>
        <w:t>u sanitaire, du médico-social, du social et dans les structures du domicile</w:t>
      </w:r>
      <w:r w:rsidR="00F60739" w:rsidRPr="00915B95">
        <w:rPr>
          <w:rFonts w:ascii="Arial" w:hAnsi="Arial" w:cs="Arial"/>
        </w:rPr>
        <w:t> ;</w:t>
      </w:r>
    </w:p>
    <w:p w14:paraId="47D302FE" w14:textId="3B2A6D23" w:rsidR="008221FB" w:rsidRPr="00915B95" w:rsidRDefault="008221FB" w:rsidP="0089275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Initi</w:t>
      </w:r>
      <w:r w:rsidR="00EC57CB" w:rsidRPr="00915B95">
        <w:rPr>
          <w:rFonts w:ascii="Arial" w:hAnsi="Arial" w:cs="Arial"/>
        </w:rPr>
        <w:t>er</w:t>
      </w:r>
      <w:r w:rsidRPr="00915B95">
        <w:rPr>
          <w:rFonts w:ascii="Arial" w:hAnsi="Arial" w:cs="Arial"/>
        </w:rPr>
        <w:t>, développ</w:t>
      </w:r>
      <w:r w:rsidR="00EC57CB" w:rsidRPr="00915B95">
        <w:rPr>
          <w:rFonts w:ascii="Arial" w:hAnsi="Arial" w:cs="Arial"/>
        </w:rPr>
        <w:t>er</w:t>
      </w:r>
      <w:r w:rsidRPr="00915B95">
        <w:rPr>
          <w:rFonts w:ascii="Arial" w:hAnsi="Arial" w:cs="Arial"/>
        </w:rPr>
        <w:t xml:space="preserve"> et évalu</w:t>
      </w:r>
      <w:r w:rsidR="00EC57CB" w:rsidRPr="00915B95">
        <w:rPr>
          <w:rFonts w:ascii="Arial" w:hAnsi="Arial" w:cs="Arial"/>
        </w:rPr>
        <w:t>er</w:t>
      </w:r>
      <w:r w:rsidRPr="00915B95">
        <w:rPr>
          <w:rFonts w:ascii="Arial" w:hAnsi="Arial" w:cs="Arial"/>
        </w:rPr>
        <w:t xml:space="preserve"> de nouveaux systèmes d’organisation et parcours d</w:t>
      </w:r>
      <w:r w:rsidR="00E12746" w:rsidRPr="00915B95">
        <w:rPr>
          <w:rFonts w:ascii="Arial" w:hAnsi="Arial" w:cs="Arial"/>
        </w:rPr>
        <w:t>e</w:t>
      </w:r>
      <w:r w:rsidRPr="00915B95">
        <w:rPr>
          <w:rFonts w:ascii="Arial" w:hAnsi="Arial" w:cs="Arial"/>
        </w:rPr>
        <w:t xml:space="preserve"> soin</w:t>
      </w:r>
      <w:r w:rsidR="00E12746" w:rsidRPr="00915B95">
        <w:rPr>
          <w:rFonts w:ascii="Arial" w:hAnsi="Arial" w:cs="Arial"/>
        </w:rPr>
        <w:t>s</w:t>
      </w:r>
      <w:r w:rsidR="00F60739" w:rsidRPr="00915B95">
        <w:rPr>
          <w:rFonts w:ascii="Arial" w:hAnsi="Arial" w:cs="Arial"/>
        </w:rPr>
        <w:t> ;</w:t>
      </w:r>
    </w:p>
    <w:p w14:paraId="014EF215" w14:textId="77777777" w:rsidR="00A732CA" w:rsidRPr="00915B95" w:rsidRDefault="008221FB" w:rsidP="0089275C">
      <w:pPr>
        <w:pStyle w:val="Paragraphedeliste"/>
        <w:numPr>
          <w:ilvl w:val="0"/>
          <w:numId w:val="10"/>
        </w:numPr>
        <w:jc w:val="both"/>
        <w:rPr>
          <w:rStyle w:val="Marquedecommentaire"/>
          <w:rFonts w:ascii="Arial" w:hAnsi="Arial" w:cs="Arial"/>
          <w:sz w:val="22"/>
          <w:szCs w:val="22"/>
        </w:rPr>
      </w:pPr>
      <w:r w:rsidRPr="00915B95">
        <w:rPr>
          <w:rFonts w:ascii="Arial" w:hAnsi="Arial" w:cs="Arial"/>
        </w:rPr>
        <w:t xml:space="preserve">Faciliter l’expérimentation </w:t>
      </w:r>
      <w:r w:rsidR="006512B3" w:rsidRPr="00915B95">
        <w:rPr>
          <w:rFonts w:ascii="Arial" w:hAnsi="Arial" w:cs="Arial"/>
        </w:rPr>
        <w:t xml:space="preserve">et l’évaluation </w:t>
      </w:r>
      <w:r w:rsidRPr="00915B95">
        <w:rPr>
          <w:rFonts w:ascii="Arial" w:hAnsi="Arial" w:cs="Arial"/>
        </w:rPr>
        <w:t>de solutions gérontechnologiques sur le terrain</w:t>
      </w:r>
      <w:r w:rsidR="00F60739" w:rsidRPr="00915B95">
        <w:rPr>
          <w:rFonts w:ascii="Arial" w:hAnsi="Arial" w:cs="Arial"/>
        </w:rPr>
        <w:t> ;</w:t>
      </w:r>
    </w:p>
    <w:p w14:paraId="5BC44F3D" w14:textId="6CC07334" w:rsidR="009B60DB" w:rsidRPr="009B60DB" w:rsidRDefault="00EC57CB" w:rsidP="0089275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9B60DB">
        <w:rPr>
          <w:rFonts w:ascii="Arial" w:hAnsi="Arial" w:cs="Arial"/>
        </w:rPr>
        <w:t>Améliorer la qualité de vie au travail des professionnels et réduire la sinistralité du secteur</w:t>
      </w:r>
      <w:r w:rsidR="0065189A" w:rsidRPr="009B60DB">
        <w:rPr>
          <w:rFonts w:ascii="Arial" w:hAnsi="Arial" w:cs="Arial"/>
        </w:rPr>
        <w:t xml:space="preserve"> par des expérimentations</w:t>
      </w:r>
      <w:r w:rsidR="006512B3" w:rsidRPr="009B60DB">
        <w:rPr>
          <w:rFonts w:ascii="Arial" w:hAnsi="Arial" w:cs="Arial"/>
        </w:rPr>
        <w:t>, évaluations et programmes de recherche.</w:t>
      </w:r>
      <w:r w:rsidR="00A732CA" w:rsidRPr="009B60DB">
        <w:rPr>
          <w:rFonts w:ascii="Arial" w:hAnsi="Arial" w:cs="Arial"/>
        </w:rPr>
        <w:t xml:space="preserve"> </w:t>
      </w:r>
    </w:p>
    <w:p w14:paraId="06C72979" w14:textId="0D67A226" w:rsidR="00CE7D17" w:rsidRPr="00915B95" w:rsidRDefault="00CE7D17" w:rsidP="0089275C">
      <w:pPr>
        <w:jc w:val="both"/>
        <w:rPr>
          <w:rFonts w:ascii="Arial" w:hAnsi="Arial" w:cs="Arial"/>
        </w:rPr>
      </w:pPr>
      <w:r w:rsidRPr="00915B95">
        <w:rPr>
          <w:rFonts w:ascii="Arial" w:hAnsi="Arial" w:cs="Arial"/>
          <w:b/>
          <w:bCs/>
        </w:rPr>
        <w:t>Ne sont pas éligibles</w:t>
      </w:r>
      <w:r w:rsidRPr="00915B95">
        <w:rPr>
          <w:rFonts w:ascii="Arial" w:hAnsi="Arial" w:cs="Arial"/>
        </w:rPr>
        <w:t> :</w:t>
      </w:r>
    </w:p>
    <w:p w14:paraId="218EBB69" w14:textId="0797CE34" w:rsidR="00CE7D17" w:rsidRPr="00915B95" w:rsidRDefault="00CE7D17" w:rsidP="0089275C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Les projets de type achat de mobilier ou travaux d’aménagement</w:t>
      </w:r>
      <w:r w:rsidR="009B60DB" w:rsidRPr="00915B95">
        <w:rPr>
          <w:rFonts w:ascii="Arial" w:hAnsi="Arial" w:cs="Arial"/>
        </w:rPr>
        <w:t>,</w:t>
      </w:r>
      <w:r w:rsidR="00A732CA" w:rsidRPr="00915B95">
        <w:rPr>
          <w:rFonts w:ascii="Arial" w:hAnsi="Arial" w:cs="Arial"/>
        </w:rPr>
        <w:t xml:space="preserve"> sauf s’ils entre</w:t>
      </w:r>
      <w:r w:rsidR="009B60DB" w:rsidRPr="00915B95">
        <w:rPr>
          <w:rFonts w:ascii="Arial" w:hAnsi="Arial" w:cs="Arial"/>
        </w:rPr>
        <w:t>nt</w:t>
      </w:r>
      <w:r w:rsidR="00A732CA" w:rsidRPr="00915B95">
        <w:rPr>
          <w:rFonts w:ascii="Arial" w:hAnsi="Arial" w:cs="Arial"/>
        </w:rPr>
        <w:t xml:space="preserve"> dans un programme de recherche</w:t>
      </w:r>
      <w:r w:rsidR="009B60DB" w:rsidRPr="00915B95">
        <w:rPr>
          <w:rFonts w:ascii="Arial" w:hAnsi="Arial" w:cs="Arial"/>
        </w:rPr>
        <w:t>/évaluation</w:t>
      </w:r>
      <w:r w:rsidR="00A732CA" w:rsidRPr="00915B95">
        <w:rPr>
          <w:rFonts w:ascii="Arial" w:hAnsi="Arial" w:cs="Arial"/>
        </w:rPr>
        <w:t xml:space="preserve"> et/ou de mesure d’impact</w:t>
      </w:r>
      <w:r w:rsidR="00C359A4" w:rsidRPr="00915B95">
        <w:rPr>
          <w:rFonts w:ascii="Arial" w:hAnsi="Arial" w:cs="Arial"/>
        </w:rPr>
        <w:t> ;</w:t>
      </w:r>
    </w:p>
    <w:p w14:paraId="69D436E5" w14:textId="133A1815" w:rsidR="009B60DB" w:rsidRPr="009B60DB" w:rsidRDefault="009B60DB" w:rsidP="0089275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B60DB">
        <w:rPr>
          <w:rFonts w:ascii="Arial" w:eastAsia="Times New Roman" w:hAnsi="Arial" w:cs="Arial"/>
          <w:lang w:eastAsia="fr-FR"/>
        </w:rPr>
        <w:t>Les projets de digitalisation et d’implémentation d’outils métiers/de gestion de soins/de gestion RH</w:t>
      </w:r>
      <w:r>
        <w:rPr>
          <w:rFonts w:ascii="Arial" w:eastAsia="Times New Roman" w:hAnsi="Arial" w:cs="Arial"/>
          <w:lang w:eastAsia="fr-FR"/>
        </w:rPr>
        <w:t> ;</w:t>
      </w:r>
    </w:p>
    <w:p w14:paraId="7BB86450" w14:textId="686E52CB" w:rsidR="00CE7D17" w:rsidRPr="004D70ED" w:rsidRDefault="00CE7D17" w:rsidP="0089275C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D70ED">
        <w:rPr>
          <w:rFonts w:ascii="Arial" w:hAnsi="Arial" w:cs="Arial"/>
        </w:rPr>
        <w:t>Les projets déposés incluant uniquement d’autres bénéficiaires que des personnes âgées (personnes handicapées, patients psychiatriques, etc.)</w:t>
      </w:r>
      <w:r w:rsidR="00C359A4">
        <w:rPr>
          <w:rFonts w:ascii="Arial" w:hAnsi="Arial" w:cs="Arial"/>
        </w:rPr>
        <w:t> ;</w:t>
      </w:r>
    </w:p>
    <w:p w14:paraId="07FAAA8F" w14:textId="690E54B3" w:rsidR="00CE7D17" w:rsidRPr="004D70ED" w:rsidRDefault="00CE7D17" w:rsidP="0089275C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D70ED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équipements non adaptés à une population gériatrique</w:t>
      </w:r>
      <w:r w:rsidR="00C359A4">
        <w:rPr>
          <w:rFonts w:ascii="Arial" w:hAnsi="Arial" w:cs="Arial"/>
        </w:rPr>
        <w:t> ;</w:t>
      </w:r>
    </w:p>
    <w:p w14:paraId="366DDBEF" w14:textId="1DA532E2" w:rsidR="00CE7D17" w:rsidRPr="004D70ED" w:rsidRDefault="00CE7D17" w:rsidP="0089275C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D70ED">
        <w:rPr>
          <w:rFonts w:ascii="Arial" w:hAnsi="Arial" w:cs="Arial"/>
        </w:rPr>
        <w:t xml:space="preserve">Les </w:t>
      </w:r>
      <w:r w:rsidR="009962CD">
        <w:rPr>
          <w:rFonts w:ascii="Arial" w:hAnsi="Arial" w:cs="Arial"/>
        </w:rPr>
        <w:t>équipements</w:t>
      </w:r>
      <w:r w:rsidRPr="004D7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concernant des établissements non franciliens</w:t>
      </w:r>
      <w:r w:rsidR="00560CCA">
        <w:rPr>
          <w:rFonts w:ascii="Arial" w:hAnsi="Arial" w:cs="Arial"/>
        </w:rPr>
        <w:t xml:space="preserve"> (les </w:t>
      </w:r>
      <w:proofErr w:type="spellStart"/>
      <w:r w:rsidR="00560CCA">
        <w:rPr>
          <w:rFonts w:ascii="Arial" w:hAnsi="Arial" w:cs="Arial"/>
        </w:rPr>
        <w:t>cofinanceurs</w:t>
      </w:r>
      <w:proofErr w:type="spellEnd"/>
      <w:r w:rsidR="00560CCA">
        <w:rPr>
          <w:rFonts w:ascii="Arial" w:hAnsi="Arial" w:cs="Arial"/>
        </w:rPr>
        <w:t xml:space="preserve"> peuvent quant à eux être localisés en dehors de l’Ile-de-France).</w:t>
      </w:r>
    </w:p>
    <w:p w14:paraId="6B6D6144" w14:textId="77777777" w:rsidR="00925A96" w:rsidRDefault="00925A96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2B3D6BDF" w14:textId="652B5C3F" w:rsidR="00282468" w:rsidRDefault="00B37684" w:rsidP="0089275C">
      <w:pPr>
        <w:pStyle w:val="Paragraphedeliste"/>
        <w:numPr>
          <w:ilvl w:val="1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 w:rsidRPr="00481FE5">
        <w:rPr>
          <w:rFonts w:ascii="Arial" w:hAnsi="Arial" w:cs="Arial"/>
          <w:b/>
          <w:bCs/>
          <w:caps/>
          <w:color w:val="00B050"/>
          <w:u w:val="single"/>
        </w:rPr>
        <w:t>Coû</w:t>
      </w:r>
      <w:r w:rsidR="00D60150" w:rsidRPr="00481FE5">
        <w:rPr>
          <w:rFonts w:ascii="Arial" w:hAnsi="Arial" w:cs="Arial"/>
          <w:b/>
          <w:bCs/>
          <w:caps/>
          <w:color w:val="00B050"/>
          <w:u w:val="single"/>
        </w:rPr>
        <w:t xml:space="preserve">ts </w:t>
      </w:r>
      <w:r w:rsidR="00AB3A5A" w:rsidRPr="00481FE5">
        <w:rPr>
          <w:rFonts w:ascii="Arial" w:hAnsi="Arial" w:cs="Arial"/>
          <w:b/>
          <w:bCs/>
          <w:caps/>
          <w:color w:val="00B050"/>
          <w:u w:val="single"/>
        </w:rPr>
        <w:t>éligibles</w:t>
      </w:r>
    </w:p>
    <w:p w14:paraId="4B7ECFE7" w14:textId="77777777" w:rsidR="000274C1" w:rsidRPr="00481FE5" w:rsidRDefault="000274C1" w:rsidP="000274C1">
      <w:pPr>
        <w:pStyle w:val="Paragraphedeliste"/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508B7E6E" w14:textId="67FDC6C4" w:rsidR="00481FE5" w:rsidRPr="00915B95" w:rsidRDefault="00A732CA" w:rsidP="0089275C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 xml:space="preserve">Les équipements </w:t>
      </w:r>
      <w:r w:rsidR="00915B95" w:rsidRPr="00915B95">
        <w:rPr>
          <w:rFonts w:ascii="Arial" w:hAnsi="Arial" w:cs="Arial"/>
        </w:rPr>
        <w:t xml:space="preserve">scientifiques </w:t>
      </w:r>
      <w:r w:rsidRPr="00915B95">
        <w:rPr>
          <w:rFonts w:ascii="Arial" w:hAnsi="Arial" w:cs="Arial"/>
        </w:rPr>
        <w:t>seront financés par le DIM « Longévité et Vieillissement », porté par l’Association Gérond’if, grâce à la subvention que lui attribue le Conseil Régional d’Ile-de-France à hauteur de 66% du montant HT.</w:t>
      </w:r>
      <w:r w:rsidR="00481FE5" w:rsidRPr="00915B95">
        <w:rPr>
          <w:rFonts w:ascii="Arial" w:hAnsi="Arial" w:cs="Arial"/>
        </w:rPr>
        <w:t xml:space="preserve"> </w:t>
      </w:r>
      <w:r w:rsidR="00AB3A5A" w:rsidRPr="00915B95">
        <w:rPr>
          <w:rFonts w:ascii="Arial" w:hAnsi="Arial" w:cs="Arial"/>
        </w:rPr>
        <w:t>Il est donc nécessaire d’apporter un co-financement de 34% minimum</w:t>
      </w:r>
      <w:r w:rsidR="006279D2" w:rsidRPr="00915B95">
        <w:rPr>
          <w:rFonts w:ascii="Arial" w:hAnsi="Arial" w:cs="Arial"/>
        </w:rPr>
        <w:t xml:space="preserve"> HT</w:t>
      </w:r>
      <w:r w:rsidR="00AB3A5A" w:rsidRPr="00915B95">
        <w:rPr>
          <w:rFonts w:ascii="Arial" w:hAnsi="Arial" w:cs="Arial"/>
        </w:rPr>
        <w:t xml:space="preserve">. </w:t>
      </w:r>
    </w:p>
    <w:p w14:paraId="0EC04DD3" w14:textId="3463E7DB" w:rsidR="00481FE5" w:rsidRPr="00915B95" w:rsidRDefault="00481FE5" w:rsidP="0089275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Le bénéficiaire de la subvention s’engage à supporter l’avance de trésorerie et à prendre en charge le règlement de la TVA.</w:t>
      </w:r>
    </w:p>
    <w:p w14:paraId="7C1AA0C9" w14:textId="127E34E7" w:rsidR="00481FE5" w:rsidRPr="00915B95" w:rsidRDefault="00481FE5" w:rsidP="0089275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Le paiement interviendra au vu des justificatifs financiers détaillés et sur production d’un état récapitulatif des factures acquittées et des pièces justifiant de la réception des travaux ou de l’équipement (procès-verbal, bon de livraison, facture, copie du règlement, etc…).</w:t>
      </w:r>
    </w:p>
    <w:p w14:paraId="54076EB3" w14:textId="30A53CD9" w:rsidR="0001124B" w:rsidRPr="00915B95" w:rsidRDefault="00481FE5" w:rsidP="0089275C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Le montant final de la subvention allouée sera ajusté si le montant de la facture, ou des factures, est inférieur au budget prévisionnel</w:t>
      </w:r>
      <w:r w:rsidR="00B37684" w:rsidRPr="00915B95">
        <w:rPr>
          <w:rFonts w:ascii="Arial" w:hAnsi="Arial" w:cs="Arial"/>
        </w:rPr>
        <w:t xml:space="preserve">. </w:t>
      </w:r>
    </w:p>
    <w:p w14:paraId="35390F82" w14:textId="77777777" w:rsidR="006279D2" w:rsidRDefault="00B37684" w:rsidP="0089275C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 w:rsidRPr="006279D2">
        <w:rPr>
          <w:rFonts w:ascii="Arial" w:hAnsi="Arial" w:cs="Arial"/>
        </w:rPr>
        <w:t>A</w:t>
      </w:r>
      <w:r w:rsidR="00AB3A5A" w:rsidRPr="006279D2">
        <w:rPr>
          <w:rFonts w:ascii="Arial" w:hAnsi="Arial" w:cs="Arial"/>
        </w:rPr>
        <w:t xml:space="preserve">ucun </w:t>
      </w:r>
      <w:r w:rsidR="002A3FDE" w:rsidRPr="006279D2">
        <w:rPr>
          <w:rFonts w:ascii="Arial" w:hAnsi="Arial" w:cs="Arial"/>
        </w:rPr>
        <w:t xml:space="preserve">autre équipement ni </w:t>
      </w:r>
      <w:r w:rsidR="00AB3A5A" w:rsidRPr="006279D2">
        <w:rPr>
          <w:rFonts w:ascii="Arial" w:hAnsi="Arial" w:cs="Arial"/>
        </w:rPr>
        <w:t>équipement supplémentaire, non mentionné dans le dossier de subvention, ne pourra faire l’objet d’une acquisition avec cette subvention.</w:t>
      </w:r>
    </w:p>
    <w:p w14:paraId="5972FBC6" w14:textId="7D3D56D4" w:rsidR="00763B2F" w:rsidRPr="006279D2" w:rsidRDefault="00AB3A5A" w:rsidP="0089275C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 w:rsidRPr="006279D2">
        <w:rPr>
          <w:rFonts w:ascii="Arial" w:hAnsi="Arial" w:cs="Arial"/>
        </w:rPr>
        <w:t xml:space="preserve">Aucun frais de gestion ne pourra être prélevé sur le montant de la subvention allouée par les établissements gestionnaires et/ou bénéficiaires et/ou </w:t>
      </w:r>
      <w:proofErr w:type="spellStart"/>
      <w:r w:rsidRPr="006279D2">
        <w:rPr>
          <w:rFonts w:ascii="Arial" w:hAnsi="Arial" w:cs="Arial"/>
        </w:rPr>
        <w:t>cofinanceurs</w:t>
      </w:r>
      <w:proofErr w:type="spellEnd"/>
      <w:r w:rsidRPr="006279D2">
        <w:rPr>
          <w:rFonts w:ascii="Arial" w:hAnsi="Arial" w:cs="Arial"/>
        </w:rPr>
        <w:t xml:space="preserve"> de cette subvention.</w:t>
      </w:r>
    </w:p>
    <w:p w14:paraId="4CA3F39C" w14:textId="77777777" w:rsidR="00D57DB4" w:rsidRDefault="00D57DB4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2CB73DD4" w14:textId="5AFAA3CA" w:rsidR="00763B2F" w:rsidRDefault="00763B2F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 w:rsidRPr="00763B2F">
        <w:rPr>
          <w:rFonts w:ascii="Arial" w:hAnsi="Arial" w:cs="Arial"/>
          <w:b/>
          <w:bCs/>
          <w:caps/>
          <w:color w:val="00B050"/>
          <w:u w:val="single"/>
        </w:rPr>
        <w:t>Subvention et cofinancement</w:t>
      </w:r>
    </w:p>
    <w:p w14:paraId="5C6A522D" w14:textId="77777777" w:rsidR="000274C1" w:rsidRPr="00763B2F" w:rsidRDefault="000274C1" w:rsidP="000274C1">
      <w:pPr>
        <w:pStyle w:val="Paragraphedeliste"/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1BC5DBFD" w14:textId="71469AEC" w:rsidR="00580098" w:rsidRPr="003C119A" w:rsidRDefault="00763B2F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 xml:space="preserve">3.1 </w:t>
      </w:r>
      <w:r w:rsidR="00580098" w:rsidRPr="00BC4F01">
        <w:rPr>
          <w:rFonts w:ascii="Arial" w:hAnsi="Arial" w:cs="Arial"/>
          <w:b/>
          <w:bCs/>
          <w:caps/>
          <w:color w:val="00B050"/>
          <w:u w:val="single"/>
        </w:rPr>
        <w:t>Modalités de reversement de la subvention</w:t>
      </w:r>
    </w:p>
    <w:p w14:paraId="4627FFE3" w14:textId="244A643E" w:rsidR="00580098" w:rsidRPr="00073B96" w:rsidRDefault="00580098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Merci de noter que chaque bénéficiaire de la subvention s’engage à supporter une avance de trésorerie</w:t>
      </w:r>
      <w:r w:rsidR="00106A38" w:rsidRPr="00073B96">
        <w:rPr>
          <w:rFonts w:ascii="Arial" w:hAnsi="Arial" w:cs="Arial"/>
        </w:rPr>
        <w:t>.</w:t>
      </w:r>
    </w:p>
    <w:p w14:paraId="6E60251F" w14:textId="4336060C" w:rsidR="00765A7D" w:rsidRPr="00073B96" w:rsidRDefault="006E34A4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La</w:t>
      </w:r>
      <w:r w:rsidR="00580098" w:rsidRPr="00073B96">
        <w:rPr>
          <w:rFonts w:ascii="Arial" w:hAnsi="Arial" w:cs="Arial"/>
        </w:rPr>
        <w:t xml:space="preserve"> subvention sera </w:t>
      </w:r>
      <w:r w:rsidR="00240021" w:rsidRPr="00073B96">
        <w:rPr>
          <w:rFonts w:ascii="Arial" w:hAnsi="Arial" w:cs="Arial"/>
        </w:rPr>
        <w:t>versée</w:t>
      </w:r>
      <w:r w:rsidR="006B7EDF" w:rsidRPr="00073B96">
        <w:rPr>
          <w:rFonts w:ascii="Arial" w:hAnsi="Arial" w:cs="Arial"/>
        </w:rPr>
        <w:t xml:space="preserve"> par </w:t>
      </w:r>
      <w:r w:rsidRPr="00073B96">
        <w:rPr>
          <w:rFonts w:ascii="Arial" w:hAnsi="Arial" w:cs="Arial"/>
        </w:rPr>
        <w:t>le DIM « Longévité et Vieillissement »</w:t>
      </w:r>
      <w:r w:rsidR="00580098" w:rsidRPr="00073B96">
        <w:rPr>
          <w:rFonts w:ascii="Arial" w:hAnsi="Arial" w:cs="Arial"/>
        </w:rPr>
        <w:t xml:space="preserve"> sur présentation des</w:t>
      </w:r>
      <w:r w:rsidRPr="00073B96">
        <w:rPr>
          <w:rFonts w:ascii="Arial" w:hAnsi="Arial" w:cs="Arial"/>
        </w:rPr>
        <w:t xml:space="preserve"> factures et</w:t>
      </w:r>
      <w:r w:rsidR="00580098" w:rsidRPr="00073B96">
        <w:rPr>
          <w:rFonts w:ascii="Arial" w:hAnsi="Arial" w:cs="Arial"/>
        </w:rPr>
        <w:t xml:space="preserve"> justificatifs de </w:t>
      </w:r>
      <w:r w:rsidR="0090315B" w:rsidRPr="00073B96">
        <w:rPr>
          <w:rFonts w:ascii="Arial" w:hAnsi="Arial" w:cs="Arial"/>
        </w:rPr>
        <w:t>paiement</w:t>
      </w:r>
      <w:r w:rsidR="00FD64EB" w:rsidRPr="00073B96">
        <w:rPr>
          <w:rFonts w:ascii="Arial" w:hAnsi="Arial" w:cs="Arial"/>
        </w:rPr>
        <w:t>,</w:t>
      </w:r>
      <w:r w:rsidR="00240021" w:rsidRPr="00073B96">
        <w:rPr>
          <w:rFonts w:ascii="Arial" w:hAnsi="Arial" w:cs="Arial"/>
        </w:rPr>
        <w:t xml:space="preserve"> et après réception</w:t>
      </w:r>
      <w:r w:rsidR="00FD64EB" w:rsidRPr="00073B96">
        <w:rPr>
          <w:rFonts w:ascii="Arial" w:hAnsi="Arial" w:cs="Arial"/>
        </w:rPr>
        <w:t xml:space="preserve"> par le DIM « Longévité et Vieillissement »</w:t>
      </w:r>
      <w:r w:rsidR="00240021" w:rsidRPr="00073B96">
        <w:rPr>
          <w:rFonts w:ascii="Arial" w:hAnsi="Arial" w:cs="Arial"/>
        </w:rPr>
        <w:t xml:space="preserve"> des fonds de la Région Ile-de-France.</w:t>
      </w:r>
    </w:p>
    <w:p w14:paraId="794D8947" w14:textId="67D56AA9" w:rsidR="00D100F2" w:rsidRPr="009F4659" w:rsidRDefault="009F4659" w:rsidP="0089275C">
      <w:pPr>
        <w:jc w:val="both"/>
        <w:rPr>
          <w:rFonts w:ascii="Arial" w:hAnsi="Arial" w:cs="Arial"/>
          <w:bCs/>
        </w:rPr>
      </w:pPr>
      <w:r w:rsidRPr="005B1F02">
        <w:rPr>
          <w:rFonts w:ascii="Arial" w:hAnsi="Arial" w:cs="Arial"/>
          <w:bCs/>
        </w:rPr>
        <w:t>Le reversement de la subvention fera l’objet d’un</w:t>
      </w:r>
      <w:r w:rsidR="00CE7D17">
        <w:rPr>
          <w:rFonts w:ascii="Arial" w:hAnsi="Arial" w:cs="Arial"/>
          <w:bCs/>
        </w:rPr>
        <w:t xml:space="preserve">e convention </w:t>
      </w:r>
      <w:r w:rsidRPr="005B1F02">
        <w:rPr>
          <w:rFonts w:ascii="Arial" w:hAnsi="Arial" w:cs="Arial"/>
          <w:bCs/>
        </w:rPr>
        <w:t xml:space="preserve">de reversement entre Gérond’if, porteur du </w:t>
      </w:r>
      <w:r w:rsidRPr="005B1F02">
        <w:rPr>
          <w:rFonts w:ascii="Arial" w:hAnsi="Arial" w:cs="Arial"/>
        </w:rPr>
        <w:t>DIM « Longévité et Vieillissement », et la structure bénéficiaire.</w:t>
      </w:r>
    </w:p>
    <w:p w14:paraId="79C1F658" w14:textId="77777777" w:rsidR="009F4659" w:rsidRPr="00073B96" w:rsidRDefault="009F4659" w:rsidP="0089275C">
      <w:pPr>
        <w:jc w:val="both"/>
        <w:rPr>
          <w:rFonts w:ascii="Arial" w:hAnsi="Arial" w:cs="Arial"/>
          <w:b/>
          <w:bCs/>
          <w:u w:val="single"/>
        </w:rPr>
      </w:pPr>
    </w:p>
    <w:p w14:paraId="797D11AA" w14:textId="0169CCC2" w:rsidR="00765A7D" w:rsidRPr="00073B96" w:rsidRDefault="00C50693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>3.2</w:t>
      </w:r>
      <w:r w:rsidR="00763B2F">
        <w:rPr>
          <w:rFonts w:ascii="Arial" w:hAnsi="Arial" w:cs="Arial"/>
          <w:b/>
          <w:bCs/>
          <w:caps/>
          <w:color w:val="00B050"/>
          <w:u w:val="single"/>
        </w:rPr>
        <w:t xml:space="preserve"> modalites de </w:t>
      </w:r>
      <w:r>
        <w:rPr>
          <w:rFonts w:ascii="Arial" w:hAnsi="Arial" w:cs="Arial"/>
          <w:b/>
          <w:bCs/>
          <w:caps/>
          <w:color w:val="00B050"/>
          <w:u w:val="single"/>
        </w:rPr>
        <w:t>Co</w:t>
      </w:r>
      <w:r w:rsidR="00765A7D" w:rsidRPr="00073B96">
        <w:rPr>
          <w:rFonts w:ascii="Arial" w:hAnsi="Arial" w:cs="Arial"/>
          <w:b/>
          <w:bCs/>
          <w:caps/>
          <w:color w:val="00B050"/>
          <w:u w:val="single"/>
        </w:rPr>
        <w:t>financement</w:t>
      </w:r>
    </w:p>
    <w:p w14:paraId="4E1BAD41" w14:textId="2995B190" w:rsidR="00765A7D" w:rsidRPr="00073B96" w:rsidRDefault="00765A7D" w:rsidP="0089275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La demande de financement auprès du DIM </w:t>
      </w:r>
      <w:r w:rsidR="00494F2A" w:rsidRPr="00073B96">
        <w:rPr>
          <w:rFonts w:ascii="Arial" w:hAnsi="Arial" w:cs="Arial"/>
        </w:rPr>
        <w:t xml:space="preserve">« Longévité et Vieillissement » </w:t>
      </w:r>
      <w:r w:rsidRPr="00073B96">
        <w:rPr>
          <w:rFonts w:ascii="Arial" w:hAnsi="Arial" w:cs="Arial"/>
        </w:rPr>
        <w:t>est nécessairement associée à un autre soutien financier</w:t>
      </w:r>
      <w:r w:rsidR="009470FD" w:rsidRPr="00073B96">
        <w:rPr>
          <w:rFonts w:ascii="Arial" w:hAnsi="Arial" w:cs="Arial"/>
        </w:rPr>
        <w:t xml:space="preserve">, </w:t>
      </w:r>
      <w:r w:rsidRPr="00073B96">
        <w:rPr>
          <w:rFonts w:ascii="Arial" w:hAnsi="Arial" w:cs="Arial"/>
        </w:rPr>
        <w:t xml:space="preserve">qui représente au moins 34% </w:t>
      </w:r>
      <w:r w:rsidR="00D100F2" w:rsidRPr="00073B96">
        <w:rPr>
          <w:rFonts w:ascii="Arial" w:hAnsi="Arial" w:cs="Arial"/>
        </w:rPr>
        <w:t xml:space="preserve">HT </w:t>
      </w:r>
      <w:r w:rsidRPr="00073B96">
        <w:rPr>
          <w:rFonts w:ascii="Arial" w:hAnsi="Arial" w:cs="Arial"/>
        </w:rPr>
        <w:t>du montant total de l’équipement</w:t>
      </w:r>
      <w:r w:rsidR="001F0981">
        <w:rPr>
          <w:rFonts w:ascii="Arial" w:hAnsi="Arial" w:cs="Arial"/>
        </w:rPr>
        <w:t xml:space="preserve"> + la TVA</w:t>
      </w:r>
      <w:r w:rsidR="00C50693">
        <w:rPr>
          <w:rFonts w:ascii="Arial" w:hAnsi="Arial" w:cs="Arial"/>
        </w:rPr>
        <w:t> ;</w:t>
      </w:r>
    </w:p>
    <w:p w14:paraId="16D27241" w14:textId="12E385BB" w:rsidR="00765A7D" w:rsidRPr="00073B96" w:rsidRDefault="00765A7D" w:rsidP="0089275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Les montant</w:t>
      </w:r>
      <w:r w:rsidR="00494F2A" w:rsidRPr="00073B96">
        <w:rPr>
          <w:rFonts w:ascii="Arial" w:hAnsi="Arial" w:cs="Arial"/>
        </w:rPr>
        <w:t>s</w:t>
      </w:r>
      <w:r w:rsidRPr="00073B96">
        <w:rPr>
          <w:rFonts w:ascii="Arial" w:hAnsi="Arial" w:cs="Arial"/>
        </w:rPr>
        <w:t xml:space="preserve"> et les sources de cofinancement doivent être précisés</w:t>
      </w:r>
      <w:r w:rsidR="00C50693">
        <w:rPr>
          <w:rFonts w:ascii="Arial" w:hAnsi="Arial" w:cs="Arial"/>
        </w:rPr>
        <w:t> ;</w:t>
      </w:r>
    </w:p>
    <w:p w14:paraId="2275E0B6" w14:textId="0D82AC33" w:rsidR="00765A7D" w:rsidRPr="00073B96" w:rsidRDefault="00765A7D" w:rsidP="0089275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L’obtention d’une aide du DIM </w:t>
      </w:r>
      <w:r w:rsidR="00494F2A" w:rsidRPr="00073B96">
        <w:rPr>
          <w:rFonts w:ascii="Arial" w:hAnsi="Arial" w:cs="Arial"/>
        </w:rPr>
        <w:t xml:space="preserve">« Longévité et Vieillissement » </w:t>
      </w:r>
      <w:r w:rsidRPr="00073B96">
        <w:rPr>
          <w:rFonts w:ascii="Arial" w:hAnsi="Arial" w:cs="Arial"/>
        </w:rPr>
        <w:t>e</w:t>
      </w:r>
      <w:r w:rsidR="009470FD" w:rsidRPr="00073B96">
        <w:rPr>
          <w:rFonts w:ascii="Arial" w:hAnsi="Arial" w:cs="Arial"/>
        </w:rPr>
        <w:t>s</w:t>
      </w:r>
      <w:r w:rsidRPr="00073B96">
        <w:rPr>
          <w:rFonts w:ascii="Arial" w:hAnsi="Arial" w:cs="Arial"/>
        </w:rPr>
        <w:t>t conditionnée à l’obtention réelle du cofinancement attendu</w:t>
      </w:r>
      <w:r w:rsidR="00C50693">
        <w:rPr>
          <w:rFonts w:ascii="Arial" w:hAnsi="Arial" w:cs="Arial"/>
        </w:rPr>
        <w:t> ;</w:t>
      </w:r>
    </w:p>
    <w:p w14:paraId="1F3A6955" w14:textId="1AB29BC1" w:rsidR="00696C3B" w:rsidRPr="00073B96" w:rsidRDefault="00D100F2" w:rsidP="0089275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Le bénéficiaire de la subventio</w:t>
      </w:r>
      <w:r w:rsidR="00C50693">
        <w:rPr>
          <w:rFonts w:ascii="Arial" w:hAnsi="Arial" w:cs="Arial"/>
        </w:rPr>
        <w:t xml:space="preserve">n est éligible pour être le </w:t>
      </w:r>
      <w:proofErr w:type="spellStart"/>
      <w:r w:rsidR="00C50693">
        <w:rPr>
          <w:rFonts w:ascii="Arial" w:hAnsi="Arial" w:cs="Arial"/>
        </w:rPr>
        <w:t>cof</w:t>
      </w:r>
      <w:r w:rsidRPr="00073B96">
        <w:rPr>
          <w:rFonts w:ascii="Arial" w:hAnsi="Arial" w:cs="Arial"/>
        </w:rPr>
        <w:t>inanceur</w:t>
      </w:r>
      <w:proofErr w:type="spellEnd"/>
      <w:r w:rsidRPr="00073B96">
        <w:rPr>
          <w:rFonts w:ascii="Arial" w:hAnsi="Arial" w:cs="Arial"/>
        </w:rPr>
        <w:t xml:space="preserve"> de celle-ci</w:t>
      </w:r>
      <w:r w:rsidR="00C50693">
        <w:rPr>
          <w:rFonts w:ascii="Arial" w:hAnsi="Arial" w:cs="Arial"/>
        </w:rPr>
        <w:t>.</w:t>
      </w:r>
    </w:p>
    <w:p w14:paraId="1A742343" w14:textId="77C293C6" w:rsidR="00D100F2" w:rsidRDefault="00D100F2" w:rsidP="0089275C">
      <w:pPr>
        <w:pStyle w:val="Paragraphedeliste"/>
        <w:jc w:val="both"/>
        <w:rPr>
          <w:rFonts w:ascii="Arial" w:hAnsi="Arial" w:cs="Arial"/>
        </w:rPr>
      </w:pPr>
    </w:p>
    <w:p w14:paraId="4DDFADF4" w14:textId="580F8523" w:rsidR="009E2F0D" w:rsidRDefault="009E2F0D" w:rsidP="0089275C">
      <w:pPr>
        <w:pStyle w:val="Paragraphedeliste"/>
        <w:jc w:val="both"/>
        <w:rPr>
          <w:rFonts w:ascii="Arial" w:hAnsi="Arial" w:cs="Arial"/>
        </w:rPr>
      </w:pPr>
    </w:p>
    <w:p w14:paraId="2ABF4786" w14:textId="0727A31E" w:rsidR="009E2F0D" w:rsidRPr="00073B96" w:rsidRDefault="00C50693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lastRenderedPageBreak/>
        <w:t xml:space="preserve">3.3 </w:t>
      </w:r>
      <w:r w:rsidR="00696C3B" w:rsidRPr="00073B96">
        <w:rPr>
          <w:rFonts w:ascii="Arial" w:hAnsi="Arial" w:cs="Arial"/>
          <w:b/>
          <w:bCs/>
          <w:caps/>
          <w:color w:val="00B050"/>
          <w:u w:val="single"/>
        </w:rPr>
        <w:t>B</w:t>
      </w:r>
      <w:r w:rsidR="00BF6093" w:rsidRPr="00073B96">
        <w:rPr>
          <w:rFonts w:ascii="Arial" w:hAnsi="Arial" w:cs="Arial"/>
          <w:b/>
          <w:bCs/>
          <w:caps/>
          <w:color w:val="00B050"/>
          <w:u w:val="single"/>
        </w:rPr>
        <w:t>ilan de l’investissement</w:t>
      </w:r>
    </w:p>
    <w:p w14:paraId="34F4FA42" w14:textId="4943DA7A" w:rsidR="00696C3B" w:rsidRPr="00073B96" w:rsidRDefault="00797F2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Un bilan</w:t>
      </w:r>
      <w:r w:rsidR="00696C3B" w:rsidRPr="00073B96">
        <w:rPr>
          <w:rFonts w:ascii="Arial" w:hAnsi="Arial" w:cs="Arial"/>
        </w:rPr>
        <w:t xml:space="preserve"> </w:t>
      </w:r>
      <w:r w:rsidR="0074002B" w:rsidRPr="00073B96">
        <w:rPr>
          <w:rFonts w:ascii="Arial" w:hAnsi="Arial" w:cs="Arial"/>
        </w:rPr>
        <w:t>un an après l’acquisition</w:t>
      </w:r>
      <w:r w:rsidR="00696C3B" w:rsidRPr="00073B96">
        <w:rPr>
          <w:rFonts w:ascii="Arial" w:hAnsi="Arial" w:cs="Arial"/>
        </w:rPr>
        <w:t xml:space="preserve"> sera </w:t>
      </w:r>
      <w:r w:rsidRPr="00073B96">
        <w:rPr>
          <w:rFonts w:ascii="Arial" w:hAnsi="Arial" w:cs="Arial"/>
        </w:rPr>
        <w:t>produit par le porteur de la demande d’équipement</w:t>
      </w:r>
      <w:r w:rsidR="00915B95">
        <w:rPr>
          <w:rFonts w:ascii="Arial" w:hAnsi="Arial" w:cs="Arial"/>
        </w:rPr>
        <w:t xml:space="preserve"> scientifique</w:t>
      </w:r>
      <w:r w:rsidR="00696C3B" w:rsidRPr="00073B96">
        <w:rPr>
          <w:rFonts w:ascii="Arial" w:hAnsi="Arial" w:cs="Arial"/>
        </w:rPr>
        <w:t xml:space="preserve"> et présenté </w:t>
      </w:r>
      <w:r w:rsidRPr="00073B96">
        <w:rPr>
          <w:rFonts w:ascii="Arial" w:hAnsi="Arial" w:cs="Arial"/>
        </w:rPr>
        <w:t>au</w:t>
      </w:r>
      <w:r w:rsidR="009470FD" w:rsidRPr="00073B96">
        <w:rPr>
          <w:rFonts w:ascii="Arial" w:hAnsi="Arial" w:cs="Arial"/>
        </w:rPr>
        <w:t xml:space="preserve"> DIM </w:t>
      </w:r>
      <w:r w:rsidR="00494F2A" w:rsidRPr="00073B96">
        <w:rPr>
          <w:rFonts w:ascii="Arial" w:hAnsi="Arial" w:cs="Arial"/>
        </w:rPr>
        <w:t>« Longévité et Vieillissement »</w:t>
      </w:r>
      <w:r w:rsidR="00696C3B" w:rsidRPr="00073B96">
        <w:rPr>
          <w:rFonts w:ascii="Arial" w:hAnsi="Arial" w:cs="Arial"/>
        </w:rPr>
        <w:t xml:space="preserve">. </w:t>
      </w:r>
      <w:r w:rsidRPr="00CE7D17">
        <w:rPr>
          <w:rFonts w:ascii="Arial" w:hAnsi="Arial" w:cs="Arial"/>
        </w:rPr>
        <w:t>Ce bilan</w:t>
      </w:r>
      <w:r w:rsidR="009470FD" w:rsidRPr="00CE7D17">
        <w:rPr>
          <w:rFonts w:ascii="Arial" w:hAnsi="Arial" w:cs="Arial"/>
        </w:rPr>
        <w:t xml:space="preserve"> </w:t>
      </w:r>
      <w:r w:rsidRPr="00CE7D17">
        <w:rPr>
          <w:rFonts w:ascii="Arial" w:hAnsi="Arial" w:cs="Arial"/>
        </w:rPr>
        <w:t>précisera</w:t>
      </w:r>
      <w:r w:rsidR="009470FD" w:rsidRPr="00CE7D17">
        <w:rPr>
          <w:rFonts w:ascii="Arial" w:hAnsi="Arial" w:cs="Arial"/>
        </w:rPr>
        <w:t xml:space="preserve"> d’une part</w:t>
      </w:r>
      <w:r w:rsidRPr="00CE7D17">
        <w:rPr>
          <w:rFonts w:ascii="Arial" w:hAnsi="Arial" w:cs="Arial"/>
        </w:rPr>
        <w:t xml:space="preserve"> </w:t>
      </w:r>
      <w:r w:rsidR="009470FD" w:rsidRPr="00CE7D17">
        <w:rPr>
          <w:rFonts w:ascii="Arial" w:hAnsi="Arial" w:cs="Arial"/>
        </w:rPr>
        <w:t>l’usage de l’équipement</w:t>
      </w:r>
      <w:r w:rsidR="00F5385E" w:rsidRPr="00CE7D17">
        <w:rPr>
          <w:rFonts w:ascii="Arial" w:hAnsi="Arial" w:cs="Arial"/>
        </w:rPr>
        <w:t xml:space="preserve"> </w:t>
      </w:r>
      <w:r w:rsidR="00915B95">
        <w:rPr>
          <w:rFonts w:ascii="Arial" w:hAnsi="Arial" w:cs="Arial"/>
        </w:rPr>
        <w:t xml:space="preserve">scientifique </w:t>
      </w:r>
      <w:r w:rsidR="00F5385E" w:rsidRPr="00CE7D17">
        <w:rPr>
          <w:rFonts w:ascii="Arial" w:hAnsi="Arial" w:cs="Arial"/>
        </w:rPr>
        <w:t xml:space="preserve">et </w:t>
      </w:r>
      <w:r w:rsidR="0074002B" w:rsidRPr="00CE7D17">
        <w:rPr>
          <w:rFonts w:ascii="Arial" w:hAnsi="Arial" w:cs="Arial"/>
        </w:rPr>
        <w:t xml:space="preserve">d’autre part </w:t>
      </w:r>
      <w:r w:rsidR="00F5385E" w:rsidRPr="00CE7D17">
        <w:rPr>
          <w:rFonts w:ascii="Arial" w:hAnsi="Arial" w:cs="Arial"/>
        </w:rPr>
        <w:t>son impact</w:t>
      </w:r>
      <w:r w:rsidRPr="00CE7D17">
        <w:rPr>
          <w:rFonts w:ascii="Arial" w:hAnsi="Arial" w:cs="Arial"/>
        </w:rPr>
        <w:t>.</w:t>
      </w:r>
    </w:p>
    <w:p w14:paraId="52A7C668" w14:textId="77777777" w:rsidR="00CE7D17" w:rsidRPr="00073B96" w:rsidRDefault="00CE7D17" w:rsidP="0089275C">
      <w:pPr>
        <w:jc w:val="both"/>
        <w:rPr>
          <w:rFonts w:ascii="Arial" w:hAnsi="Arial" w:cs="Arial"/>
        </w:rPr>
      </w:pPr>
    </w:p>
    <w:p w14:paraId="16821B59" w14:textId="66270AC9" w:rsidR="008E5660" w:rsidRPr="002A0555" w:rsidRDefault="006049CB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>Processus de sélection</w:t>
      </w:r>
    </w:p>
    <w:p w14:paraId="5761EA06" w14:textId="4FAC4E9D" w:rsidR="00282468" w:rsidRPr="00073B96" w:rsidRDefault="00765A7D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La recevabilité </w:t>
      </w:r>
      <w:r w:rsidR="006049CB">
        <w:rPr>
          <w:rFonts w:ascii="Arial" w:hAnsi="Arial" w:cs="Arial"/>
        </w:rPr>
        <w:t>de la candidature</w:t>
      </w:r>
      <w:r w:rsidRPr="00073B96">
        <w:rPr>
          <w:rFonts w:ascii="Arial" w:hAnsi="Arial" w:cs="Arial"/>
        </w:rPr>
        <w:t xml:space="preserve"> sera examinée par </w:t>
      </w:r>
      <w:r w:rsidR="00C3073D" w:rsidRPr="00073B96">
        <w:rPr>
          <w:rFonts w:ascii="Arial" w:hAnsi="Arial" w:cs="Arial"/>
        </w:rPr>
        <w:t xml:space="preserve">un comité </w:t>
      </w:r>
      <w:r w:rsidR="00C3073D" w:rsidRPr="00073B96">
        <w:rPr>
          <w:rFonts w:ascii="Arial" w:hAnsi="Arial" w:cs="Arial"/>
          <w:i/>
        </w:rPr>
        <w:t>ad hoc</w:t>
      </w:r>
      <w:r w:rsidR="00C3073D" w:rsidRPr="00073B96">
        <w:rPr>
          <w:rFonts w:ascii="Arial" w:hAnsi="Arial" w:cs="Arial"/>
        </w:rPr>
        <w:t xml:space="preserve"> désigné par le Président </w:t>
      </w:r>
      <w:r w:rsidR="00424C55">
        <w:rPr>
          <w:rFonts w:ascii="Arial" w:hAnsi="Arial" w:cs="Arial"/>
        </w:rPr>
        <w:t xml:space="preserve">de Gérond’if, porteur </w:t>
      </w:r>
      <w:r w:rsidR="00C3073D" w:rsidRPr="00073B96">
        <w:rPr>
          <w:rFonts w:ascii="Arial" w:hAnsi="Arial" w:cs="Arial"/>
        </w:rPr>
        <w:t xml:space="preserve">du DIM </w:t>
      </w:r>
      <w:r w:rsidR="0015362C" w:rsidRPr="00073B96">
        <w:rPr>
          <w:rFonts w:ascii="Arial" w:hAnsi="Arial" w:cs="Arial"/>
        </w:rPr>
        <w:t>« Longévité et Vieillissement ».</w:t>
      </w:r>
    </w:p>
    <w:p w14:paraId="625BDBF1" w14:textId="65158059" w:rsidR="00282468" w:rsidRPr="00073B96" w:rsidRDefault="00282468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Les candidatures considérées comme non éligibles ne seront pas évaluées.</w:t>
      </w:r>
    </w:p>
    <w:p w14:paraId="04E9C29B" w14:textId="16DB79D8" w:rsidR="00611370" w:rsidRPr="00073B96" w:rsidRDefault="00611370" w:rsidP="0089275C">
      <w:pPr>
        <w:jc w:val="both"/>
        <w:rPr>
          <w:rFonts w:ascii="Arial" w:hAnsi="Arial" w:cs="Arial"/>
        </w:rPr>
      </w:pPr>
    </w:p>
    <w:p w14:paraId="7CDE1C85" w14:textId="7E3593BC" w:rsidR="00611370" w:rsidRPr="00073B96" w:rsidRDefault="002A0555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 xml:space="preserve">4.1 </w:t>
      </w:r>
      <w:r w:rsidR="00611370" w:rsidRPr="00073B96">
        <w:rPr>
          <w:rFonts w:ascii="Arial" w:hAnsi="Arial" w:cs="Arial"/>
          <w:b/>
          <w:bCs/>
          <w:caps/>
          <w:color w:val="00B050"/>
          <w:u w:val="single"/>
        </w:rPr>
        <w:t>Processus d’</w:t>
      </w:r>
      <w:r w:rsidR="00A705E1" w:rsidRPr="00073B96">
        <w:rPr>
          <w:rFonts w:ascii="Arial" w:hAnsi="Arial" w:cs="Arial"/>
          <w:b/>
          <w:bCs/>
          <w:caps/>
          <w:color w:val="00B050"/>
          <w:u w:val="single"/>
        </w:rPr>
        <w:t>évaluation</w:t>
      </w:r>
    </w:p>
    <w:p w14:paraId="2E67F393" w14:textId="6753CAE4" w:rsidR="008E5660" w:rsidRPr="00073B96" w:rsidRDefault="00611370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Le</w:t>
      </w:r>
      <w:r w:rsidR="008E5660" w:rsidRPr="00073B96">
        <w:rPr>
          <w:rFonts w:ascii="Arial" w:hAnsi="Arial" w:cs="Arial"/>
        </w:rPr>
        <w:t xml:space="preserve"> comité </w:t>
      </w:r>
      <w:r w:rsidR="008E5660" w:rsidRPr="00073B96">
        <w:rPr>
          <w:rFonts w:ascii="Arial" w:hAnsi="Arial" w:cs="Arial"/>
          <w:i/>
        </w:rPr>
        <w:t>ad hoc</w:t>
      </w:r>
      <w:r w:rsidR="006049CB">
        <w:rPr>
          <w:rFonts w:ascii="Arial" w:hAnsi="Arial" w:cs="Arial"/>
        </w:rPr>
        <w:t xml:space="preserve"> évaluera les dossiers de candidatures</w:t>
      </w:r>
      <w:r w:rsidR="008E5660" w:rsidRPr="00073B96">
        <w:rPr>
          <w:rFonts w:ascii="Arial" w:hAnsi="Arial" w:cs="Arial"/>
        </w:rPr>
        <w:t xml:space="preserve">. </w:t>
      </w:r>
    </w:p>
    <w:p w14:paraId="0CCF53EF" w14:textId="62DFB5F6" w:rsidR="00282468" w:rsidRPr="00073B96" w:rsidRDefault="00482991" w:rsidP="00892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comité</w:t>
      </w:r>
      <w:r w:rsidR="00282468" w:rsidRPr="00073B96">
        <w:rPr>
          <w:rFonts w:ascii="Arial" w:hAnsi="Arial" w:cs="Arial"/>
        </w:rPr>
        <w:t xml:space="preserve"> pourra être fait appel à l’avis</w:t>
      </w:r>
      <w:r>
        <w:rPr>
          <w:rFonts w:ascii="Arial" w:hAnsi="Arial" w:cs="Arial"/>
        </w:rPr>
        <w:t xml:space="preserve"> d’experts extérieurs afin d’éclairer s</w:t>
      </w:r>
      <w:r w:rsidR="00282468" w:rsidRPr="00073B96">
        <w:rPr>
          <w:rFonts w:ascii="Arial" w:hAnsi="Arial" w:cs="Arial"/>
        </w:rPr>
        <w:t>es choix</w:t>
      </w:r>
      <w:r>
        <w:rPr>
          <w:rFonts w:ascii="Arial" w:hAnsi="Arial" w:cs="Arial"/>
        </w:rPr>
        <w:t xml:space="preserve">. </w:t>
      </w:r>
    </w:p>
    <w:p w14:paraId="3BAD1727" w14:textId="4F3A50DD" w:rsidR="009D70E0" w:rsidRDefault="00765A7D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Le comité </w:t>
      </w:r>
      <w:r w:rsidR="008E5660" w:rsidRPr="00482991">
        <w:rPr>
          <w:rFonts w:ascii="Arial" w:hAnsi="Arial" w:cs="Arial"/>
          <w:i/>
        </w:rPr>
        <w:t>ad hoc</w:t>
      </w:r>
      <w:r w:rsidRPr="00073B96">
        <w:rPr>
          <w:rFonts w:ascii="Arial" w:hAnsi="Arial" w:cs="Arial"/>
        </w:rPr>
        <w:t xml:space="preserve"> du DIM</w:t>
      </w:r>
      <w:r w:rsidR="00465619" w:rsidRPr="00073B96">
        <w:rPr>
          <w:rFonts w:ascii="Arial" w:hAnsi="Arial" w:cs="Arial"/>
        </w:rPr>
        <w:t xml:space="preserve"> « Longévité et Vieillissement »</w:t>
      </w:r>
      <w:r w:rsidRPr="00073B96">
        <w:rPr>
          <w:rFonts w:ascii="Arial" w:hAnsi="Arial" w:cs="Arial"/>
        </w:rPr>
        <w:t xml:space="preserve"> statue</w:t>
      </w:r>
      <w:r w:rsidR="00482991">
        <w:rPr>
          <w:rFonts w:ascii="Arial" w:hAnsi="Arial" w:cs="Arial"/>
        </w:rPr>
        <w:t>ra</w:t>
      </w:r>
      <w:r w:rsidRPr="00073B96">
        <w:rPr>
          <w:rFonts w:ascii="Arial" w:hAnsi="Arial" w:cs="Arial"/>
        </w:rPr>
        <w:t xml:space="preserve"> sur le classement </w:t>
      </w:r>
      <w:r w:rsidR="00482991">
        <w:rPr>
          <w:rFonts w:ascii="Arial" w:hAnsi="Arial" w:cs="Arial"/>
        </w:rPr>
        <w:t>final des demandes de subvention.</w:t>
      </w:r>
    </w:p>
    <w:p w14:paraId="601B1E18" w14:textId="77777777" w:rsidR="005B0C2D" w:rsidRDefault="005B0C2D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2728B7AD" w14:textId="477E33B9" w:rsidR="005B0C2D" w:rsidRPr="00073B96" w:rsidRDefault="005B0C2D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>4.2 Critères d’éligibilite</w:t>
      </w:r>
      <w:r w:rsidRPr="00073B96">
        <w:rPr>
          <w:rFonts w:ascii="Arial" w:hAnsi="Arial" w:cs="Arial"/>
          <w:b/>
          <w:bCs/>
          <w:caps/>
          <w:color w:val="00B050"/>
          <w:u w:val="single"/>
        </w:rPr>
        <w:t xml:space="preserve"> </w:t>
      </w:r>
    </w:p>
    <w:p w14:paraId="73E598A4" w14:textId="6F722B86" w:rsidR="00DB0B61" w:rsidRPr="005B0C2D" w:rsidRDefault="00DB0B61" w:rsidP="0089275C">
      <w:pPr>
        <w:jc w:val="both"/>
        <w:rPr>
          <w:rFonts w:ascii="Arial" w:hAnsi="Arial" w:cs="Arial"/>
          <w:bCs/>
        </w:rPr>
      </w:pPr>
      <w:r w:rsidRPr="005B0C2D">
        <w:rPr>
          <w:rFonts w:ascii="Arial" w:hAnsi="Arial" w:cs="Arial"/>
          <w:bCs/>
        </w:rPr>
        <w:t>Les critères d’éligibilité correspondent aux points suivants :</w:t>
      </w:r>
    </w:p>
    <w:p w14:paraId="4A1DCEC7" w14:textId="68B45AE8" w:rsidR="00DB0B61" w:rsidRPr="00073B96" w:rsidRDefault="00DB0B61" w:rsidP="0089275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Le dossier de soumission complet doit être déposé dans les délais et le format demandé</w:t>
      </w:r>
      <w:r w:rsidR="008A7DF1">
        <w:rPr>
          <w:rFonts w:ascii="Arial" w:hAnsi="Arial" w:cs="Arial"/>
        </w:rPr>
        <w:t xml:space="preserve"> sur la plateforme</w:t>
      </w:r>
      <w:r w:rsidR="005B0C2D">
        <w:rPr>
          <w:rFonts w:ascii="Arial" w:hAnsi="Arial" w:cs="Arial"/>
        </w:rPr>
        <w:t> ;</w:t>
      </w:r>
    </w:p>
    <w:p w14:paraId="7492843A" w14:textId="14DD81E0" w:rsidR="00DB0B61" w:rsidRPr="00073B96" w:rsidRDefault="006049CB" w:rsidP="0089275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demande </w:t>
      </w:r>
      <w:r w:rsidR="00DB0B61" w:rsidRPr="00073B96">
        <w:rPr>
          <w:rFonts w:ascii="Arial" w:hAnsi="Arial" w:cs="Arial"/>
        </w:rPr>
        <w:t>doit</w:t>
      </w:r>
      <w:r w:rsidR="00EE1F2A" w:rsidRPr="00073B96">
        <w:rPr>
          <w:rFonts w:ascii="Arial" w:hAnsi="Arial" w:cs="Arial"/>
        </w:rPr>
        <w:t xml:space="preserve"> s’inscrire dans </w:t>
      </w:r>
      <w:r w:rsidR="008A7DF1">
        <w:rPr>
          <w:rFonts w:ascii="Arial" w:hAnsi="Arial" w:cs="Arial"/>
        </w:rPr>
        <w:t>au moins un des</w:t>
      </w:r>
      <w:r w:rsidR="00EE1F2A" w:rsidRPr="00073B96">
        <w:rPr>
          <w:rFonts w:ascii="Arial" w:hAnsi="Arial" w:cs="Arial"/>
        </w:rPr>
        <w:t xml:space="preserve"> objectifs du DIM « Longévité et Vieillissement »</w:t>
      </w:r>
      <w:r w:rsidR="005B0C2D">
        <w:rPr>
          <w:rFonts w:ascii="Arial" w:hAnsi="Arial" w:cs="Arial"/>
        </w:rPr>
        <w:t> ;</w:t>
      </w:r>
    </w:p>
    <w:p w14:paraId="33E7A067" w14:textId="082981CC" w:rsidR="00DB0B61" w:rsidRPr="00073B96" w:rsidRDefault="006049CB" w:rsidP="0089275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demande </w:t>
      </w:r>
      <w:r w:rsidR="00DB0B61" w:rsidRPr="00073B96">
        <w:rPr>
          <w:rFonts w:ascii="Arial" w:hAnsi="Arial" w:cs="Arial"/>
        </w:rPr>
        <w:t>doit porter sur une acquisition d’équipements ou de parties d’équipements</w:t>
      </w:r>
      <w:r w:rsidR="005B0C2D">
        <w:rPr>
          <w:rFonts w:ascii="Arial" w:hAnsi="Arial" w:cs="Arial"/>
        </w:rPr>
        <w:t> ;</w:t>
      </w:r>
    </w:p>
    <w:p w14:paraId="580168A8" w14:textId="3B65261B" w:rsidR="00DB0B61" w:rsidRPr="00073B96" w:rsidRDefault="006049CB" w:rsidP="0089275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demande</w:t>
      </w:r>
      <w:r w:rsidR="00DB0B61" w:rsidRPr="00073B96">
        <w:rPr>
          <w:rFonts w:ascii="Arial" w:hAnsi="Arial" w:cs="Arial"/>
        </w:rPr>
        <w:t xml:space="preserve"> doit respecter les règles de cofinancement et le principe d’avance de trésorerie</w:t>
      </w:r>
      <w:r w:rsidR="005B0C2D">
        <w:rPr>
          <w:rFonts w:ascii="Arial" w:hAnsi="Arial" w:cs="Arial"/>
        </w:rPr>
        <w:t>.</w:t>
      </w:r>
    </w:p>
    <w:p w14:paraId="3744855E" w14:textId="77777777" w:rsidR="00EF3CC9" w:rsidRDefault="00EF3CC9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7A5E1060" w14:textId="4923DB1C" w:rsidR="009D70E0" w:rsidRPr="00073B96" w:rsidRDefault="002A0555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>4.</w:t>
      </w:r>
      <w:r w:rsidR="001F0981">
        <w:rPr>
          <w:rFonts w:ascii="Arial" w:hAnsi="Arial" w:cs="Arial"/>
          <w:b/>
          <w:bCs/>
          <w:caps/>
          <w:color w:val="00B050"/>
          <w:u w:val="single"/>
        </w:rPr>
        <w:t>3</w:t>
      </w:r>
      <w:r>
        <w:rPr>
          <w:rFonts w:ascii="Arial" w:hAnsi="Arial" w:cs="Arial"/>
          <w:b/>
          <w:bCs/>
          <w:caps/>
          <w:color w:val="00B050"/>
          <w:u w:val="single"/>
        </w:rPr>
        <w:t xml:space="preserve"> </w:t>
      </w:r>
      <w:r w:rsidR="009D70E0" w:rsidRPr="00073B96">
        <w:rPr>
          <w:rFonts w:ascii="Arial" w:hAnsi="Arial" w:cs="Arial"/>
          <w:b/>
          <w:bCs/>
          <w:caps/>
          <w:color w:val="00B050"/>
          <w:u w:val="single"/>
        </w:rPr>
        <w:t xml:space="preserve">Critères d’évaluation </w:t>
      </w:r>
    </w:p>
    <w:p w14:paraId="7A25DA98" w14:textId="1AE135EA" w:rsidR="009D70E0" w:rsidRPr="00073B96" w:rsidRDefault="009D70E0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L’évaluation de</w:t>
      </w:r>
      <w:r w:rsidR="00611370" w:rsidRPr="00073B96">
        <w:rPr>
          <w:rFonts w:ascii="Arial" w:hAnsi="Arial" w:cs="Arial"/>
        </w:rPr>
        <w:t xml:space="preserve"> la demande d’</w:t>
      </w:r>
      <w:r w:rsidR="00AF4785">
        <w:rPr>
          <w:rFonts w:ascii="Arial" w:hAnsi="Arial" w:cs="Arial"/>
        </w:rPr>
        <w:t>acquisition p</w:t>
      </w:r>
      <w:r w:rsidRPr="00073B96">
        <w:rPr>
          <w:rFonts w:ascii="Arial" w:hAnsi="Arial" w:cs="Arial"/>
        </w:rPr>
        <w:t>rendra en compte les critères suivants :</w:t>
      </w:r>
    </w:p>
    <w:p w14:paraId="3946F533" w14:textId="1337ABED" w:rsidR="009E2F0D" w:rsidRPr="009E2F0D" w:rsidRDefault="009E2F0D" w:rsidP="0089275C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</w:rPr>
      </w:pPr>
      <w:r w:rsidRPr="009E2F0D">
        <w:rPr>
          <w:rFonts w:ascii="Arial" w:hAnsi="Arial" w:cs="Arial"/>
        </w:rPr>
        <w:t>Adéquation avec les missions et la stratégie du DIM « Longévité et Vieillissement »</w:t>
      </w:r>
    </w:p>
    <w:p w14:paraId="2F8BA955" w14:textId="77777777" w:rsidR="009E2F0D" w:rsidRPr="009E2F0D" w:rsidRDefault="009E2F0D" w:rsidP="0089275C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</w:rPr>
      </w:pPr>
      <w:r w:rsidRPr="009E2F0D">
        <w:rPr>
          <w:rFonts w:ascii="Arial" w:hAnsi="Arial" w:cs="Arial"/>
        </w:rPr>
        <w:t xml:space="preserve">Intérêt scientifique et/ou caractère innovant </w:t>
      </w:r>
    </w:p>
    <w:p w14:paraId="72F59E73" w14:textId="77777777" w:rsidR="009E2F0D" w:rsidRPr="009E2F0D" w:rsidRDefault="009E2F0D" w:rsidP="0089275C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</w:rPr>
      </w:pPr>
      <w:r w:rsidRPr="009E2F0D">
        <w:rPr>
          <w:rFonts w:ascii="Arial" w:hAnsi="Arial" w:cs="Arial"/>
        </w:rPr>
        <w:t>Bénéfice rendu aux personnes âgées, à leurs aidants ou aux professionnels</w:t>
      </w:r>
    </w:p>
    <w:p w14:paraId="0A5BBB51" w14:textId="77777777" w:rsidR="009E2F0D" w:rsidRPr="009E2F0D" w:rsidRDefault="009E2F0D" w:rsidP="0089275C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</w:rPr>
      </w:pPr>
      <w:r w:rsidRPr="009E2F0D">
        <w:rPr>
          <w:rFonts w:ascii="Arial" w:hAnsi="Arial" w:cs="Arial"/>
        </w:rPr>
        <w:t>Valorisation : potentiel de communication, publication, mutualisation des équipements et/ou de partage d’expérience (événements, portes-ouvertes, etc.)</w:t>
      </w:r>
    </w:p>
    <w:p w14:paraId="50715BF3" w14:textId="5E395BD9" w:rsidR="00925A96" w:rsidRDefault="00925A96" w:rsidP="00892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E14B07" w14:textId="715CEEAF" w:rsidR="009D70E0" w:rsidRPr="002A0555" w:rsidRDefault="006D7024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 w:rsidRPr="002A0555">
        <w:rPr>
          <w:rFonts w:ascii="Arial" w:hAnsi="Arial" w:cs="Arial"/>
          <w:b/>
          <w:bCs/>
          <w:caps/>
          <w:color w:val="00B050"/>
          <w:u w:val="single"/>
        </w:rPr>
        <w:lastRenderedPageBreak/>
        <w:t>Engagement</w:t>
      </w:r>
      <w:r w:rsidR="00DF17B7" w:rsidRPr="002A0555">
        <w:rPr>
          <w:rFonts w:ascii="Arial" w:hAnsi="Arial" w:cs="Arial"/>
          <w:b/>
          <w:bCs/>
          <w:caps/>
          <w:color w:val="00B050"/>
          <w:u w:val="single"/>
        </w:rPr>
        <w:t>s</w:t>
      </w:r>
    </w:p>
    <w:p w14:paraId="0908058B" w14:textId="5FD5A25D" w:rsidR="006D7024" w:rsidRPr="00073B96" w:rsidRDefault="009D70E0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Quel que soit le format de l’ac</w:t>
      </w:r>
      <w:r w:rsidR="000644E4" w:rsidRPr="00073B96">
        <w:rPr>
          <w:rFonts w:ascii="Arial" w:hAnsi="Arial" w:cs="Arial"/>
        </w:rPr>
        <w:t>quisition</w:t>
      </w:r>
      <w:r w:rsidRPr="00073B96">
        <w:rPr>
          <w:rFonts w:ascii="Arial" w:hAnsi="Arial" w:cs="Arial"/>
        </w:rPr>
        <w:t xml:space="preserve"> pour laquelle un soutien </w:t>
      </w:r>
      <w:r w:rsidR="006D7024" w:rsidRPr="00073B96">
        <w:rPr>
          <w:rFonts w:ascii="Arial" w:hAnsi="Arial" w:cs="Arial"/>
        </w:rPr>
        <w:t xml:space="preserve">du DIM </w:t>
      </w:r>
      <w:r w:rsidR="00E80984" w:rsidRPr="00073B96">
        <w:rPr>
          <w:rFonts w:ascii="Arial" w:hAnsi="Arial" w:cs="Arial"/>
        </w:rPr>
        <w:t xml:space="preserve">« Longévité et Vieillissement » </w:t>
      </w:r>
      <w:r w:rsidRPr="00073B96">
        <w:rPr>
          <w:rFonts w:ascii="Arial" w:hAnsi="Arial" w:cs="Arial"/>
        </w:rPr>
        <w:t xml:space="preserve">est accordé, ses porteurs s’engagent à : </w:t>
      </w:r>
    </w:p>
    <w:p w14:paraId="13C9493D" w14:textId="22070F52" w:rsidR="006D7024" w:rsidRPr="005F7643" w:rsidRDefault="000644E4" w:rsidP="0089275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Respecter</w:t>
      </w:r>
      <w:r w:rsidR="009D70E0" w:rsidRPr="00073B96">
        <w:rPr>
          <w:rFonts w:ascii="Arial" w:hAnsi="Arial" w:cs="Arial"/>
        </w:rPr>
        <w:t xml:space="preserve"> le présent cahier des charges, de même que les conventions et chartes </w:t>
      </w:r>
      <w:r w:rsidR="009D70E0" w:rsidRPr="005F7643">
        <w:rPr>
          <w:rFonts w:ascii="Arial" w:hAnsi="Arial" w:cs="Arial"/>
        </w:rPr>
        <w:t>d’utilisation régissant le cas échéant les services, plateformes et équipements mis à leur disposition</w:t>
      </w:r>
      <w:r w:rsidR="00236765" w:rsidRPr="005F7643">
        <w:rPr>
          <w:rFonts w:ascii="Arial" w:hAnsi="Arial" w:cs="Arial"/>
        </w:rPr>
        <w:t> ;</w:t>
      </w:r>
    </w:p>
    <w:p w14:paraId="2C0B754A" w14:textId="1F819E3D" w:rsidR="006D7024" w:rsidRPr="005F7643" w:rsidRDefault="000644E4" w:rsidP="0089275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5F7643">
        <w:rPr>
          <w:rFonts w:ascii="Arial" w:hAnsi="Arial" w:cs="Arial"/>
        </w:rPr>
        <w:t>C</w:t>
      </w:r>
      <w:r w:rsidR="009D70E0" w:rsidRPr="005F7643">
        <w:rPr>
          <w:rFonts w:ascii="Arial" w:hAnsi="Arial" w:cs="Arial"/>
        </w:rPr>
        <w:t xml:space="preserve">iter </w:t>
      </w:r>
      <w:r w:rsidRPr="005F7643">
        <w:rPr>
          <w:rFonts w:ascii="Arial" w:hAnsi="Arial" w:cs="Arial"/>
        </w:rPr>
        <w:t xml:space="preserve">le </w:t>
      </w:r>
      <w:r w:rsidR="00E80984" w:rsidRPr="005F7643">
        <w:rPr>
          <w:rFonts w:ascii="Arial" w:hAnsi="Arial" w:cs="Arial"/>
        </w:rPr>
        <w:t xml:space="preserve">DIM « Longévité et Vieillissement » </w:t>
      </w:r>
      <w:r w:rsidRPr="005F7643">
        <w:rPr>
          <w:rFonts w:ascii="Arial" w:hAnsi="Arial" w:cs="Arial"/>
        </w:rPr>
        <w:t xml:space="preserve">ainsi que </w:t>
      </w:r>
      <w:r w:rsidR="009D70E0" w:rsidRPr="005F7643">
        <w:rPr>
          <w:rFonts w:ascii="Arial" w:hAnsi="Arial" w:cs="Arial"/>
        </w:rPr>
        <w:t xml:space="preserve">la Région </w:t>
      </w:r>
      <w:r w:rsidR="006D7024" w:rsidRPr="005F7643">
        <w:rPr>
          <w:rFonts w:ascii="Arial" w:hAnsi="Arial" w:cs="Arial"/>
        </w:rPr>
        <w:t>Ile</w:t>
      </w:r>
      <w:r w:rsidRPr="005F7643">
        <w:rPr>
          <w:rFonts w:ascii="Arial" w:hAnsi="Arial" w:cs="Arial"/>
        </w:rPr>
        <w:t>-</w:t>
      </w:r>
      <w:r w:rsidR="006D7024" w:rsidRPr="005F7643">
        <w:rPr>
          <w:rFonts w:ascii="Arial" w:hAnsi="Arial" w:cs="Arial"/>
        </w:rPr>
        <w:t>de</w:t>
      </w:r>
      <w:r w:rsidRPr="005F7643">
        <w:rPr>
          <w:rFonts w:ascii="Arial" w:hAnsi="Arial" w:cs="Arial"/>
        </w:rPr>
        <w:t>-</w:t>
      </w:r>
      <w:r w:rsidR="006D7024" w:rsidRPr="005F7643">
        <w:rPr>
          <w:rFonts w:ascii="Arial" w:hAnsi="Arial" w:cs="Arial"/>
        </w:rPr>
        <w:t>France</w:t>
      </w:r>
      <w:r w:rsidR="009D70E0" w:rsidRPr="005F7643">
        <w:rPr>
          <w:rFonts w:ascii="Arial" w:hAnsi="Arial" w:cs="Arial"/>
        </w:rPr>
        <w:t xml:space="preserve"> sur tous les supports de communication et toutes les publications réalisées dans le cadre de l’action soutenue, notamment par l’apposition de leurs logos respectifs</w:t>
      </w:r>
      <w:r w:rsidR="00C60858" w:rsidRPr="005F7643">
        <w:rPr>
          <w:rFonts w:ascii="Arial" w:hAnsi="Arial" w:cs="Arial"/>
        </w:rPr>
        <w:t xml:space="preserve"> (cf. paragraphe communication)</w:t>
      </w:r>
      <w:r w:rsidR="009D70E0" w:rsidRPr="005F7643">
        <w:rPr>
          <w:rFonts w:ascii="Arial" w:hAnsi="Arial" w:cs="Arial"/>
        </w:rPr>
        <w:t xml:space="preserve"> ; </w:t>
      </w:r>
    </w:p>
    <w:p w14:paraId="4E9F6057" w14:textId="69AF0295" w:rsidR="006D7024" w:rsidRPr="005F7643" w:rsidRDefault="000644E4" w:rsidP="0089275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5F7643">
        <w:rPr>
          <w:rFonts w:ascii="Arial" w:hAnsi="Arial" w:cs="Arial"/>
        </w:rPr>
        <w:t>P</w:t>
      </w:r>
      <w:r w:rsidR="009D70E0" w:rsidRPr="005F7643">
        <w:rPr>
          <w:rFonts w:ascii="Arial" w:hAnsi="Arial" w:cs="Arial"/>
        </w:rPr>
        <w:t>articip</w:t>
      </w:r>
      <w:r w:rsidRPr="005F7643">
        <w:rPr>
          <w:rFonts w:ascii="Arial" w:hAnsi="Arial" w:cs="Arial"/>
        </w:rPr>
        <w:t xml:space="preserve">er </w:t>
      </w:r>
      <w:r w:rsidR="008137C7" w:rsidRPr="005F7643">
        <w:rPr>
          <w:rFonts w:ascii="Arial" w:hAnsi="Arial" w:cs="Arial"/>
        </w:rPr>
        <w:t>activement aux</w:t>
      </w:r>
      <w:r w:rsidR="009D70E0" w:rsidRPr="005F7643">
        <w:rPr>
          <w:rFonts w:ascii="Arial" w:hAnsi="Arial" w:cs="Arial"/>
        </w:rPr>
        <w:t xml:space="preserve"> évènements et autres </w:t>
      </w:r>
      <w:r w:rsidR="00236765" w:rsidRPr="005F7643">
        <w:rPr>
          <w:rFonts w:ascii="Arial" w:hAnsi="Arial" w:cs="Arial"/>
        </w:rPr>
        <w:t>ca</w:t>
      </w:r>
      <w:r w:rsidR="00796E69" w:rsidRPr="005F7643">
        <w:rPr>
          <w:rFonts w:ascii="Arial" w:hAnsi="Arial" w:cs="Arial"/>
        </w:rPr>
        <w:t>mpagnes</w:t>
      </w:r>
      <w:r w:rsidR="009D70E0" w:rsidRPr="005F7643">
        <w:rPr>
          <w:rFonts w:ascii="Arial" w:hAnsi="Arial" w:cs="Arial"/>
        </w:rPr>
        <w:t xml:space="preserve"> </w:t>
      </w:r>
      <w:r w:rsidRPr="005F7643">
        <w:rPr>
          <w:rFonts w:ascii="Arial" w:hAnsi="Arial" w:cs="Arial"/>
        </w:rPr>
        <w:t xml:space="preserve">de </w:t>
      </w:r>
      <w:r w:rsidR="00CE7D17" w:rsidRPr="005F7643">
        <w:rPr>
          <w:rFonts w:ascii="Arial" w:hAnsi="Arial" w:cs="Arial"/>
        </w:rPr>
        <w:t>communications organisées</w:t>
      </w:r>
      <w:r w:rsidR="009D70E0" w:rsidRPr="005F7643">
        <w:rPr>
          <w:rFonts w:ascii="Arial" w:hAnsi="Arial" w:cs="Arial"/>
        </w:rPr>
        <w:t xml:space="preserve"> par </w:t>
      </w:r>
      <w:r w:rsidR="00E80984" w:rsidRPr="005F7643">
        <w:rPr>
          <w:rFonts w:ascii="Arial" w:hAnsi="Arial" w:cs="Arial"/>
        </w:rPr>
        <w:t xml:space="preserve">le DIM « Longévité et Vieillissement » et Gérond’if </w:t>
      </w:r>
      <w:r w:rsidRPr="005F7643">
        <w:rPr>
          <w:rFonts w:ascii="Arial" w:hAnsi="Arial" w:cs="Arial"/>
        </w:rPr>
        <w:t xml:space="preserve">(Prêt d’outils de communication, accès privilégié </w:t>
      </w:r>
      <w:r w:rsidR="00236765" w:rsidRPr="005F7643">
        <w:rPr>
          <w:rFonts w:ascii="Arial" w:hAnsi="Arial" w:cs="Arial"/>
        </w:rPr>
        <w:t>et gracieux à l’équipement,</w:t>
      </w:r>
      <w:r w:rsidR="00E6678E" w:rsidRPr="005F7643">
        <w:rPr>
          <w:rFonts w:ascii="Arial" w:hAnsi="Arial" w:cs="Arial"/>
        </w:rPr>
        <w:t xml:space="preserve"> participation aux projets de recherches et d’expérimentations de Gérond’if,</w:t>
      </w:r>
      <w:r w:rsidR="00236765" w:rsidRPr="005F7643">
        <w:rPr>
          <w:rFonts w:ascii="Arial" w:hAnsi="Arial" w:cs="Arial"/>
        </w:rPr>
        <w:t xml:space="preserve"> etc.</w:t>
      </w:r>
      <w:r w:rsidRPr="005F7643">
        <w:rPr>
          <w:rFonts w:ascii="Arial" w:hAnsi="Arial" w:cs="Arial"/>
        </w:rPr>
        <w:t>)</w:t>
      </w:r>
      <w:r w:rsidR="00236765" w:rsidRPr="005F7643">
        <w:rPr>
          <w:rFonts w:ascii="Arial" w:hAnsi="Arial" w:cs="Arial"/>
        </w:rPr>
        <w:t> </w:t>
      </w:r>
      <w:r w:rsidR="00C60858" w:rsidRPr="005F7643">
        <w:rPr>
          <w:rFonts w:ascii="Arial" w:hAnsi="Arial" w:cs="Arial"/>
        </w:rPr>
        <w:t xml:space="preserve">(cf. paragraphe communication) </w:t>
      </w:r>
      <w:r w:rsidR="00236765" w:rsidRPr="005F7643">
        <w:rPr>
          <w:rFonts w:ascii="Arial" w:hAnsi="Arial" w:cs="Arial"/>
        </w:rPr>
        <w:t>;</w:t>
      </w:r>
    </w:p>
    <w:p w14:paraId="533FB5E2" w14:textId="3BBADC48" w:rsidR="006D7024" w:rsidRPr="005F7643" w:rsidRDefault="000644E4" w:rsidP="0089275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5F7643">
        <w:rPr>
          <w:rFonts w:ascii="Arial" w:hAnsi="Arial" w:cs="Arial"/>
        </w:rPr>
        <w:t>Renseigner</w:t>
      </w:r>
      <w:r w:rsidR="009D70E0" w:rsidRPr="005F7643">
        <w:rPr>
          <w:rFonts w:ascii="Arial" w:hAnsi="Arial" w:cs="Arial"/>
        </w:rPr>
        <w:t xml:space="preserve"> les grilles d’indicateurs </w:t>
      </w:r>
      <w:r w:rsidRPr="005F7643">
        <w:rPr>
          <w:rFonts w:ascii="Arial" w:hAnsi="Arial" w:cs="Arial"/>
        </w:rPr>
        <w:t xml:space="preserve">et de </w:t>
      </w:r>
      <w:proofErr w:type="spellStart"/>
      <w:r w:rsidRPr="005F7643">
        <w:rPr>
          <w:rFonts w:ascii="Arial" w:hAnsi="Arial" w:cs="Arial"/>
          <w:i/>
        </w:rPr>
        <w:t>reporting</w:t>
      </w:r>
      <w:proofErr w:type="spellEnd"/>
      <w:r w:rsidRPr="005F7643">
        <w:rPr>
          <w:rFonts w:ascii="Arial" w:hAnsi="Arial" w:cs="Arial"/>
        </w:rPr>
        <w:t xml:space="preserve"> </w:t>
      </w:r>
      <w:r w:rsidR="006D7024" w:rsidRPr="005F7643">
        <w:rPr>
          <w:rFonts w:ascii="Arial" w:hAnsi="Arial" w:cs="Arial"/>
        </w:rPr>
        <w:t xml:space="preserve">sur simple demande du </w:t>
      </w:r>
      <w:r w:rsidR="00E80984" w:rsidRPr="005F7643">
        <w:rPr>
          <w:rFonts w:ascii="Arial" w:hAnsi="Arial" w:cs="Arial"/>
        </w:rPr>
        <w:t>DIM « Longévité et Vieillissement »</w:t>
      </w:r>
      <w:r w:rsidR="00236765" w:rsidRPr="005F7643">
        <w:rPr>
          <w:rFonts w:ascii="Arial" w:hAnsi="Arial" w:cs="Arial"/>
        </w:rPr>
        <w:t>.</w:t>
      </w:r>
    </w:p>
    <w:p w14:paraId="4E31757E" w14:textId="77777777" w:rsidR="006D7024" w:rsidRPr="005F7643" w:rsidRDefault="006D7024" w:rsidP="0089275C">
      <w:pPr>
        <w:jc w:val="both"/>
        <w:rPr>
          <w:rFonts w:ascii="Arial" w:hAnsi="Arial" w:cs="Arial"/>
        </w:rPr>
      </w:pPr>
    </w:p>
    <w:p w14:paraId="7263054C" w14:textId="2328B92D" w:rsidR="00302E2A" w:rsidRPr="005F7643" w:rsidRDefault="00302E2A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 w:rsidRPr="005F7643">
        <w:rPr>
          <w:rFonts w:ascii="Arial" w:hAnsi="Arial" w:cs="Arial"/>
          <w:b/>
          <w:bCs/>
          <w:caps/>
          <w:color w:val="00B050"/>
          <w:u w:val="single"/>
        </w:rPr>
        <w:t>Communication</w:t>
      </w:r>
    </w:p>
    <w:p w14:paraId="6169D6D0" w14:textId="064B47C7" w:rsidR="004F065F" w:rsidRPr="00915B95" w:rsidRDefault="004F065F" w:rsidP="0089275C">
      <w:p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 xml:space="preserve">Le bénéficiaire de la subvention s’engage pour toute publication ou communication écrite ou orale en rapport direct ou indirect avec l’équipement </w:t>
      </w:r>
      <w:r w:rsidR="00915B95" w:rsidRPr="00915B95">
        <w:rPr>
          <w:rFonts w:ascii="Arial" w:hAnsi="Arial" w:cs="Arial"/>
        </w:rPr>
        <w:t xml:space="preserve">scientifique </w:t>
      </w:r>
      <w:r w:rsidRPr="00915B95">
        <w:rPr>
          <w:rFonts w:ascii="Arial" w:hAnsi="Arial" w:cs="Arial"/>
        </w:rPr>
        <w:t>ainsi subventionné, à faire apparaître les contributions de la Région Ile-de-France et du DIM Longévité et Vieillissement porté par Gérond’if, sous les formes suivantes :</w:t>
      </w:r>
    </w:p>
    <w:p w14:paraId="0AE9BA6C" w14:textId="249A6442" w:rsidR="004F065F" w:rsidRPr="00915B95" w:rsidRDefault="004F065F" w:rsidP="0089275C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« Acquisition de l’équipement soutenue par la Région Ile-de-France, via le DIM (Domaine d’Intérêt Majeur) Longévité et Vieillissement, porté par Gérond’if » ;</w:t>
      </w:r>
    </w:p>
    <w:p w14:paraId="260CA483" w14:textId="427F87D7" w:rsidR="004F065F" w:rsidRPr="00915B95" w:rsidRDefault="004F065F" w:rsidP="0089275C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En ce qui concerne les communications écrites, le logo régional conformément à la charte graphique régionale sera apposé de même que celui du DIM Longévité et Vieillissement, porté par Gérond’if</w:t>
      </w:r>
      <w:r w:rsidR="000274C1">
        <w:rPr>
          <w:rFonts w:ascii="Arial" w:hAnsi="Arial" w:cs="Arial"/>
        </w:rPr>
        <w:t> ;</w:t>
      </w:r>
    </w:p>
    <w:p w14:paraId="4E100217" w14:textId="5F65F38B" w:rsidR="004F065F" w:rsidRPr="00915B95" w:rsidRDefault="004F065F" w:rsidP="0089275C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 xml:space="preserve">En ce qui concerne les publications scientifiques françaises ou internationales, l’information relative au soutien de la Région Ile-de-France prendra la forme suivante : « Equipement financé par la Région Ile-de-France et soutenu par Gérond’if, porteur du DIM « Longévité et Vieillissement » » ou « This </w:t>
      </w:r>
      <w:proofErr w:type="spellStart"/>
      <w:r w:rsidRPr="00915B95">
        <w:rPr>
          <w:rFonts w:ascii="Arial" w:hAnsi="Arial" w:cs="Arial"/>
        </w:rPr>
        <w:t>equipment</w:t>
      </w:r>
      <w:proofErr w:type="spellEnd"/>
      <w:r w:rsidRPr="00915B95">
        <w:rPr>
          <w:rFonts w:ascii="Arial" w:hAnsi="Arial" w:cs="Arial"/>
        </w:rPr>
        <w:t xml:space="preserve"> </w:t>
      </w:r>
      <w:proofErr w:type="spellStart"/>
      <w:r w:rsidRPr="00915B95">
        <w:rPr>
          <w:rFonts w:ascii="Arial" w:hAnsi="Arial" w:cs="Arial"/>
        </w:rPr>
        <w:t>is</w:t>
      </w:r>
      <w:proofErr w:type="spellEnd"/>
      <w:r w:rsidRPr="00915B95">
        <w:rPr>
          <w:rFonts w:ascii="Arial" w:hAnsi="Arial" w:cs="Arial"/>
        </w:rPr>
        <w:t xml:space="preserve"> </w:t>
      </w:r>
      <w:proofErr w:type="spellStart"/>
      <w:r w:rsidRPr="00915B95">
        <w:rPr>
          <w:rFonts w:ascii="Arial" w:hAnsi="Arial" w:cs="Arial"/>
        </w:rPr>
        <w:t>supported</w:t>
      </w:r>
      <w:proofErr w:type="spellEnd"/>
      <w:r w:rsidRPr="00915B95">
        <w:rPr>
          <w:rFonts w:ascii="Arial" w:hAnsi="Arial" w:cs="Arial"/>
        </w:rPr>
        <w:t xml:space="preserve"> by the Paris Ile-de-France </w:t>
      </w:r>
      <w:proofErr w:type="spellStart"/>
      <w:r w:rsidRPr="00915B95">
        <w:rPr>
          <w:rFonts w:ascii="Arial" w:hAnsi="Arial" w:cs="Arial"/>
        </w:rPr>
        <w:t>Region</w:t>
      </w:r>
      <w:proofErr w:type="spellEnd"/>
      <w:r w:rsidRPr="00915B95">
        <w:rPr>
          <w:rFonts w:ascii="Arial" w:hAnsi="Arial" w:cs="Arial"/>
        </w:rPr>
        <w:t xml:space="preserve"> and </w:t>
      </w:r>
      <w:proofErr w:type="spellStart"/>
      <w:r w:rsidRPr="00915B95">
        <w:rPr>
          <w:rFonts w:ascii="Arial" w:hAnsi="Arial" w:cs="Arial"/>
        </w:rPr>
        <w:t>Gérond’if</w:t>
      </w:r>
      <w:proofErr w:type="spellEnd"/>
      <w:r w:rsidRPr="00915B95">
        <w:rPr>
          <w:rFonts w:ascii="Arial" w:hAnsi="Arial" w:cs="Arial"/>
        </w:rPr>
        <w:t>, the DIM « Longévité et Vieillissement » en supplément de l’apposition du logo régional et de celui du DIM.</w:t>
      </w:r>
    </w:p>
    <w:p w14:paraId="20FEB3E6" w14:textId="77777777" w:rsidR="00915B95" w:rsidRDefault="00915B95" w:rsidP="0089275C">
      <w:pPr>
        <w:jc w:val="both"/>
        <w:rPr>
          <w:rFonts w:ascii="Arial" w:hAnsi="Arial" w:cs="Arial"/>
        </w:rPr>
      </w:pPr>
    </w:p>
    <w:p w14:paraId="7D25B4A7" w14:textId="3F91F0B8" w:rsidR="004F065F" w:rsidRDefault="004F065F" w:rsidP="0089275C">
      <w:p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Le bénéficiaire s’engage à participer à toute action de communication visant à participer à la notoriété et à la lisibilité de la Région Ile-de-France et du DIM Longévité et Vieillissement, porté par Gérond’if.</w:t>
      </w:r>
    </w:p>
    <w:p w14:paraId="013E4051" w14:textId="7D2F3564" w:rsidR="004F065F" w:rsidRPr="00915B95" w:rsidRDefault="004F065F" w:rsidP="0089275C">
      <w:p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Le porteur s’engage à mettre à disposition les éléments (présentations, images, site internet, brochure, photographies, etc.) nécessaires à la bonne communication du DIM « Longévité et Vieillissement », de Gérond’if et de la Région Ile-de-France.</w:t>
      </w:r>
    </w:p>
    <w:p w14:paraId="4EFD316A" w14:textId="0B555D76" w:rsidR="004F065F" w:rsidRPr="00915B95" w:rsidRDefault="004F065F" w:rsidP="0089275C">
      <w:p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Les logos du DIM « Longévité et Vieillissement » et de la Région Ile-de-France devront figurer de manière visible sur l’ensemble des équipements</w:t>
      </w:r>
      <w:r w:rsidR="00915B95">
        <w:rPr>
          <w:rFonts w:ascii="Arial" w:hAnsi="Arial" w:cs="Arial"/>
        </w:rPr>
        <w:t xml:space="preserve"> scientifiques</w:t>
      </w:r>
      <w:r w:rsidRPr="00915B95">
        <w:rPr>
          <w:rFonts w:ascii="Arial" w:hAnsi="Arial" w:cs="Arial"/>
        </w:rPr>
        <w:t xml:space="preserve"> financés. </w:t>
      </w:r>
    </w:p>
    <w:p w14:paraId="39AA2A29" w14:textId="3F0BF371" w:rsidR="004F065F" w:rsidRPr="00915B95" w:rsidRDefault="004F065F" w:rsidP="0089275C">
      <w:pPr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lastRenderedPageBreak/>
        <w:t>Le porteur de la subvention s’engage à inviter un représentant du DIM « Longévité et Vieillissement » et un représentant de la Région Ile de France lors de tous les évènements de représentation publique de l’équipement financé (inauguration, lancement, conférence de presse, etc.).</w:t>
      </w:r>
    </w:p>
    <w:p w14:paraId="7E3856CC" w14:textId="3C1EC869" w:rsidR="004F065F" w:rsidRPr="00915B95" w:rsidRDefault="004F065F" w:rsidP="0089275C">
      <w:pPr>
        <w:spacing w:line="240" w:lineRule="auto"/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>Il s’engage à présenter, à la demande du DIM Longévité et Vieillissement, porté par Gérond’if, aux membres du réseau de ce dernier, l’équipement</w:t>
      </w:r>
      <w:r w:rsidR="00463626">
        <w:rPr>
          <w:rFonts w:ascii="Arial" w:hAnsi="Arial" w:cs="Arial"/>
        </w:rPr>
        <w:t xml:space="preserve"> scientifique</w:t>
      </w:r>
      <w:r w:rsidRPr="00915B95">
        <w:rPr>
          <w:rFonts w:ascii="Arial" w:hAnsi="Arial" w:cs="Arial"/>
        </w:rPr>
        <w:t xml:space="preserve"> acquis grâce au dispositif faisant l’objet de cette convention, dans le but de disséminer les innovations du domaine.</w:t>
      </w:r>
    </w:p>
    <w:p w14:paraId="151F599B" w14:textId="70D6407C" w:rsidR="000B3450" w:rsidRPr="00915B95" w:rsidRDefault="004F065F" w:rsidP="0089275C">
      <w:pPr>
        <w:spacing w:line="240" w:lineRule="auto"/>
        <w:jc w:val="both"/>
        <w:rPr>
          <w:rFonts w:ascii="Arial" w:hAnsi="Arial" w:cs="Arial"/>
        </w:rPr>
      </w:pPr>
      <w:r w:rsidRPr="00915B95">
        <w:rPr>
          <w:rFonts w:ascii="Arial" w:hAnsi="Arial" w:cs="Arial"/>
        </w:rPr>
        <w:t xml:space="preserve">La mise en place de l’équipement </w:t>
      </w:r>
      <w:r w:rsidR="00463626">
        <w:rPr>
          <w:rFonts w:ascii="Arial" w:hAnsi="Arial" w:cs="Arial"/>
        </w:rPr>
        <w:t xml:space="preserve">scientifique </w:t>
      </w:r>
      <w:r w:rsidRPr="00915B95">
        <w:rPr>
          <w:rFonts w:ascii="Arial" w:hAnsi="Arial" w:cs="Arial"/>
        </w:rPr>
        <w:t xml:space="preserve">et son utilisation feront l’objet d’un suivi spécifique et donneront lieu à un </w:t>
      </w:r>
      <w:r w:rsidR="00004D59">
        <w:rPr>
          <w:rFonts w:ascii="Arial" w:hAnsi="Arial" w:cs="Arial"/>
        </w:rPr>
        <w:t>bilan</w:t>
      </w:r>
      <w:r w:rsidRPr="00915B95">
        <w:rPr>
          <w:rFonts w:ascii="Arial" w:hAnsi="Arial" w:cs="Arial"/>
        </w:rPr>
        <w:t xml:space="preserve"> 12 mois après l’acquisition, permettant d’évaluer l’usage de l’équipement et son impact.</w:t>
      </w:r>
    </w:p>
    <w:p w14:paraId="5F00AED9" w14:textId="77777777" w:rsidR="004F065F" w:rsidRPr="00073B96" w:rsidRDefault="004F065F" w:rsidP="0089275C">
      <w:pPr>
        <w:jc w:val="both"/>
        <w:rPr>
          <w:rFonts w:ascii="Arial" w:hAnsi="Arial" w:cs="Arial"/>
        </w:rPr>
      </w:pPr>
    </w:p>
    <w:p w14:paraId="20326D96" w14:textId="77777777" w:rsidR="000B3450" w:rsidRPr="002A0555" w:rsidRDefault="000B3450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 w:rsidRPr="002A0555">
        <w:rPr>
          <w:rFonts w:ascii="Arial" w:hAnsi="Arial" w:cs="Arial"/>
          <w:b/>
          <w:bCs/>
          <w:caps/>
          <w:color w:val="00B050"/>
          <w:u w:val="single"/>
        </w:rPr>
        <w:t>Soumission</w:t>
      </w:r>
    </w:p>
    <w:p w14:paraId="49A2DD85" w14:textId="63440755" w:rsidR="000B3450" w:rsidRDefault="000B3450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dossiers doivent être déposés sur la plateforme </w:t>
      </w:r>
      <w:hyperlink r:id="rId10" w:history="1">
        <w:r w:rsidR="00004D59" w:rsidRPr="00AB3A96">
          <w:rPr>
            <w:rStyle w:val="Lienhypertexte"/>
            <w:rFonts w:ascii="Arial" w:hAnsi="Arial" w:cs="Arial"/>
            <w:bCs/>
          </w:rPr>
          <w:t>https://lv-equipements2.sciencesconf.org/</w:t>
        </w:r>
      </w:hyperlink>
    </w:p>
    <w:p w14:paraId="081922D8" w14:textId="77777777" w:rsidR="000B3450" w:rsidRPr="00073B96" w:rsidRDefault="000B3450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Un message accusant</w:t>
      </w:r>
      <w:r>
        <w:rPr>
          <w:rFonts w:ascii="Arial" w:hAnsi="Arial" w:cs="Arial"/>
        </w:rPr>
        <w:t xml:space="preserve"> réception du dépôt de la candidature </w:t>
      </w:r>
      <w:r w:rsidRPr="00073B96">
        <w:rPr>
          <w:rFonts w:ascii="Arial" w:hAnsi="Arial" w:cs="Arial"/>
        </w:rPr>
        <w:t>sera envoyé</w:t>
      </w:r>
      <w:r>
        <w:rPr>
          <w:rFonts w:ascii="Arial" w:hAnsi="Arial" w:cs="Arial"/>
        </w:rPr>
        <w:t>.</w:t>
      </w:r>
    </w:p>
    <w:p w14:paraId="475A5EAF" w14:textId="77777777" w:rsidR="000B3450" w:rsidRPr="00073B96" w:rsidRDefault="000B3450" w:rsidP="00892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formulaire de candidature ainsi que les modèles d’Annexes sont téléchargeables sur la plateforme.</w:t>
      </w:r>
    </w:p>
    <w:p w14:paraId="44EB68F6" w14:textId="494B84A4" w:rsidR="00C801E6" w:rsidRPr="00073B96" w:rsidRDefault="00C801E6" w:rsidP="0089275C">
      <w:pPr>
        <w:jc w:val="both"/>
        <w:rPr>
          <w:rFonts w:ascii="Arial" w:hAnsi="Arial" w:cs="Arial"/>
        </w:rPr>
      </w:pPr>
    </w:p>
    <w:p w14:paraId="5E9D1DE8" w14:textId="3146E716" w:rsidR="00C801E6" w:rsidRPr="004368D2" w:rsidRDefault="00C801E6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 w:rsidRPr="002A0555">
        <w:rPr>
          <w:rFonts w:ascii="Arial" w:hAnsi="Arial" w:cs="Arial"/>
          <w:b/>
          <w:bCs/>
          <w:caps/>
          <w:color w:val="00B050"/>
          <w:u w:val="single"/>
        </w:rPr>
        <w:t>dossier</w:t>
      </w:r>
      <w:r w:rsidR="00152E1E" w:rsidRPr="002A0555">
        <w:rPr>
          <w:rFonts w:ascii="Arial" w:hAnsi="Arial" w:cs="Arial"/>
          <w:b/>
          <w:bCs/>
          <w:caps/>
          <w:color w:val="00B050"/>
          <w:u w:val="single"/>
        </w:rPr>
        <w:t xml:space="preserve"> de candidature</w:t>
      </w:r>
    </w:p>
    <w:p w14:paraId="4C9133B5" w14:textId="0C0D54AE" w:rsidR="00C801E6" w:rsidRPr="00073B96" w:rsidRDefault="00C801E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Le dossier de </w:t>
      </w:r>
      <w:r w:rsidR="00B83E9F">
        <w:rPr>
          <w:rFonts w:ascii="Arial" w:hAnsi="Arial" w:cs="Arial"/>
        </w:rPr>
        <w:t>candidature</w:t>
      </w:r>
      <w:r w:rsidRPr="00073B96">
        <w:rPr>
          <w:rFonts w:ascii="Arial" w:hAnsi="Arial" w:cs="Arial"/>
        </w:rPr>
        <w:t xml:space="preserve"> doit être signé par le porteur </w:t>
      </w:r>
      <w:r w:rsidR="00355A2A" w:rsidRPr="00073B96">
        <w:rPr>
          <w:rFonts w:ascii="Arial" w:hAnsi="Arial" w:cs="Arial"/>
        </w:rPr>
        <w:t>de la demande et par le responsable légal de la structure qui fait la demande d’équipement</w:t>
      </w:r>
      <w:r w:rsidRPr="00073B96">
        <w:rPr>
          <w:rFonts w:ascii="Arial" w:hAnsi="Arial" w:cs="Arial"/>
        </w:rPr>
        <w:t>.</w:t>
      </w:r>
    </w:p>
    <w:p w14:paraId="7E8D2D16" w14:textId="587843EA" w:rsidR="00BB371E" w:rsidRDefault="005E1DCE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Le </w:t>
      </w:r>
      <w:r w:rsidRPr="009E3C92">
        <w:rPr>
          <w:rFonts w:ascii="Arial" w:hAnsi="Arial" w:cs="Arial"/>
          <w:b/>
        </w:rPr>
        <w:t>dossier</w:t>
      </w:r>
      <w:r w:rsidR="009E3C92" w:rsidRPr="009E3C92">
        <w:rPr>
          <w:rFonts w:ascii="Arial" w:hAnsi="Arial" w:cs="Arial"/>
          <w:b/>
        </w:rPr>
        <w:t xml:space="preserve"> de candidature</w:t>
      </w:r>
      <w:r w:rsidR="00BB371E" w:rsidRPr="009E3C92">
        <w:rPr>
          <w:rFonts w:ascii="Arial" w:hAnsi="Arial" w:cs="Arial"/>
          <w:b/>
        </w:rPr>
        <w:t xml:space="preserve"> complet</w:t>
      </w:r>
      <w:r w:rsidRPr="00073B96">
        <w:rPr>
          <w:rFonts w:ascii="Arial" w:hAnsi="Arial" w:cs="Arial"/>
        </w:rPr>
        <w:t xml:space="preserve"> doit comporter </w:t>
      </w:r>
      <w:r w:rsidR="00BB371E">
        <w:rPr>
          <w:rFonts w:ascii="Arial" w:hAnsi="Arial" w:cs="Arial"/>
        </w:rPr>
        <w:t>les pièces suivantes :</w:t>
      </w:r>
    </w:p>
    <w:p w14:paraId="7FEDAB37" w14:textId="65E9F313" w:rsidR="00BB371E" w:rsidRPr="00BB371E" w:rsidRDefault="003B49AB" w:rsidP="0089275C">
      <w:pPr>
        <w:pStyle w:val="Paragraphedeliste"/>
        <w:numPr>
          <w:ilvl w:val="0"/>
          <w:numId w:val="18"/>
        </w:numPr>
        <w:tabs>
          <w:tab w:val="left" w:pos="5812"/>
        </w:tabs>
        <w:jc w:val="both"/>
        <w:rPr>
          <w:rFonts w:ascii="Arial" w:hAnsi="Arial" w:cs="Arial"/>
        </w:rPr>
      </w:pPr>
      <w:r w:rsidRPr="00BB371E">
        <w:rPr>
          <w:rFonts w:ascii="Arial" w:hAnsi="Arial" w:cs="Arial"/>
        </w:rPr>
        <w:t>Le</w:t>
      </w:r>
      <w:r w:rsidR="00BB371E" w:rsidRPr="00BB371E">
        <w:rPr>
          <w:rFonts w:ascii="Arial" w:hAnsi="Arial" w:cs="Arial"/>
        </w:rPr>
        <w:t xml:space="preserve"> dossier de candidature</w:t>
      </w:r>
      <w:r w:rsidR="00213848">
        <w:rPr>
          <w:rFonts w:ascii="Arial" w:hAnsi="Arial" w:cs="Arial"/>
        </w:rPr>
        <w:t xml:space="preserve"> complété et</w:t>
      </w:r>
      <w:r w:rsidR="00BB371E" w:rsidRPr="00BB371E">
        <w:rPr>
          <w:rFonts w:ascii="Arial" w:hAnsi="Arial" w:cs="Arial"/>
        </w:rPr>
        <w:t xml:space="preserve"> signé</w:t>
      </w:r>
      <w:r w:rsidR="00213848">
        <w:rPr>
          <w:rFonts w:ascii="Arial" w:hAnsi="Arial" w:cs="Arial"/>
        </w:rPr>
        <w:t> ;</w:t>
      </w:r>
    </w:p>
    <w:p w14:paraId="18B3F069" w14:textId="4EB03C13" w:rsidR="00BB371E" w:rsidRDefault="003B49AB" w:rsidP="0089275C">
      <w:pPr>
        <w:pStyle w:val="Paragraphedeliste"/>
        <w:numPr>
          <w:ilvl w:val="0"/>
          <w:numId w:val="18"/>
        </w:numPr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BB371E">
        <w:rPr>
          <w:rFonts w:ascii="Arial" w:hAnsi="Arial" w:cs="Arial"/>
        </w:rPr>
        <w:t xml:space="preserve"> </w:t>
      </w:r>
      <w:r w:rsidR="00E6678E">
        <w:rPr>
          <w:rFonts w:ascii="Arial" w:hAnsi="Arial" w:cs="Arial"/>
        </w:rPr>
        <w:t>devis ou</w:t>
      </w:r>
      <w:r w:rsidR="00BB371E">
        <w:rPr>
          <w:rFonts w:ascii="Arial" w:hAnsi="Arial" w:cs="Arial"/>
        </w:rPr>
        <w:t xml:space="preserve"> factures pour l’acquisition d’un ou plusieurs équipements</w:t>
      </w:r>
      <w:r w:rsidR="00213848">
        <w:rPr>
          <w:rFonts w:ascii="Arial" w:hAnsi="Arial" w:cs="Arial"/>
        </w:rPr>
        <w:t> ;</w:t>
      </w:r>
    </w:p>
    <w:p w14:paraId="664CBFDF" w14:textId="2C95FB2D" w:rsidR="009E3C92" w:rsidRDefault="00A041ED" w:rsidP="0089275C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lettres d’engagements de la structure faisant la demande de subvention et du (des</w:t>
      </w:r>
      <w:r w:rsidR="009E3C92" w:rsidRPr="00073B96">
        <w:rPr>
          <w:rFonts w:ascii="Arial" w:hAnsi="Arial" w:cs="Arial"/>
        </w:rPr>
        <w:t>)</w:t>
      </w:r>
      <w:r w:rsidR="009E3C92">
        <w:rPr>
          <w:rFonts w:ascii="Arial" w:hAnsi="Arial" w:cs="Arial"/>
        </w:rPr>
        <w:t xml:space="preserve"> </w:t>
      </w:r>
      <w:proofErr w:type="spellStart"/>
      <w:r w:rsidR="009E3C92">
        <w:rPr>
          <w:rFonts w:ascii="Arial" w:hAnsi="Arial" w:cs="Arial"/>
        </w:rPr>
        <w:t>co</w:t>
      </w:r>
      <w:r w:rsidR="009E3C92" w:rsidRPr="00073B96">
        <w:rPr>
          <w:rFonts w:ascii="Arial" w:hAnsi="Arial" w:cs="Arial"/>
        </w:rPr>
        <w:t>financeur</w:t>
      </w:r>
      <w:proofErr w:type="spellEnd"/>
      <w:r w:rsidR="009E3C92" w:rsidRPr="00073B96">
        <w:rPr>
          <w:rFonts w:ascii="Arial" w:hAnsi="Arial" w:cs="Arial"/>
        </w:rPr>
        <w:t>(s) avéré(s)</w:t>
      </w:r>
      <w:r w:rsidR="009E3C92">
        <w:rPr>
          <w:rFonts w:ascii="Arial" w:hAnsi="Arial" w:cs="Arial"/>
        </w:rPr>
        <w:t xml:space="preserve"> </w:t>
      </w:r>
      <w:r w:rsidR="009E3C92" w:rsidRPr="00073B96">
        <w:rPr>
          <w:rFonts w:ascii="Arial" w:hAnsi="Arial" w:cs="Arial"/>
        </w:rPr>
        <w:t>(</w:t>
      </w:r>
      <w:r w:rsidR="009E3C92" w:rsidRPr="00E6678E">
        <w:rPr>
          <w:rFonts w:ascii="Arial" w:hAnsi="Arial" w:cs="Arial"/>
        </w:rPr>
        <w:t>cf. Annexe 1</w:t>
      </w:r>
      <w:r w:rsidR="00956D76" w:rsidRPr="00E6678E">
        <w:rPr>
          <w:rFonts w:ascii="Arial" w:hAnsi="Arial" w:cs="Arial"/>
        </w:rPr>
        <w:t xml:space="preserve"> et 2</w:t>
      </w:r>
      <w:r w:rsidR="009E3C92" w:rsidRPr="00073B96">
        <w:rPr>
          <w:rFonts w:ascii="Arial" w:hAnsi="Arial" w:cs="Arial"/>
        </w:rPr>
        <w:t>)</w:t>
      </w:r>
      <w:r w:rsidR="009E3C92">
        <w:rPr>
          <w:rFonts w:ascii="Arial" w:hAnsi="Arial" w:cs="Arial"/>
        </w:rPr>
        <w:t> ;</w:t>
      </w:r>
    </w:p>
    <w:p w14:paraId="1EC63ACB" w14:textId="6CD751FC" w:rsidR="00BB371E" w:rsidRPr="00BB371E" w:rsidRDefault="003B49AB" w:rsidP="0089275C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BB371E">
        <w:rPr>
          <w:rFonts w:ascii="Arial" w:hAnsi="Arial" w:cs="Arial"/>
        </w:rPr>
        <w:t xml:space="preserve"> RIB de la structure </w:t>
      </w:r>
      <w:r w:rsidR="009E3C92">
        <w:rPr>
          <w:rFonts w:ascii="Arial" w:hAnsi="Arial" w:cs="Arial"/>
        </w:rPr>
        <w:t>devant percevoir la subvention</w:t>
      </w:r>
      <w:r w:rsidR="00213848">
        <w:rPr>
          <w:rFonts w:ascii="Arial" w:hAnsi="Arial" w:cs="Arial"/>
        </w:rPr>
        <w:t>.</w:t>
      </w:r>
    </w:p>
    <w:p w14:paraId="60F113B8" w14:textId="34F9853D" w:rsidR="005E1DCE" w:rsidRPr="00073B96" w:rsidRDefault="00BB371E" w:rsidP="00892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de candidature doit contenir un </w:t>
      </w:r>
      <w:r w:rsidRPr="00213848">
        <w:rPr>
          <w:rFonts w:ascii="Arial" w:hAnsi="Arial" w:cs="Arial"/>
          <w:b/>
        </w:rPr>
        <w:t>résumé de la demande</w:t>
      </w:r>
      <w:r w:rsidR="00355A2A" w:rsidRPr="00073B96">
        <w:rPr>
          <w:rFonts w:ascii="Arial" w:hAnsi="Arial" w:cs="Arial"/>
        </w:rPr>
        <w:t xml:space="preserve"> (1/2 page A4 maximum) ainsi </w:t>
      </w:r>
      <w:r>
        <w:rPr>
          <w:rFonts w:ascii="Arial" w:hAnsi="Arial" w:cs="Arial"/>
        </w:rPr>
        <w:t xml:space="preserve">qu’une </w:t>
      </w:r>
      <w:r w:rsidRPr="00213848">
        <w:rPr>
          <w:rFonts w:ascii="Arial" w:hAnsi="Arial" w:cs="Arial"/>
          <w:b/>
        </w:rPr>
        <w:t>présentation de la demande d’acquisition</w:t>
      </w:r>
      <w:r w:rsidR="005E1DCE" w:rsidRPr="00073B96">
        <w:rPr>
          <w:rFonts w:ascii="Arial" w:hAnsi="Arial" w:cs="Arial"/>
        </w:rPr>
        <w:t xml:space="preserve"> (</w:t>
      </w:r>
      <w:r w:rsidR="00B523E7" w:rsidRPr="00073B96">
        <w:rPr>
          <w:rFonts w:ascii="Arial" w:hAnsi="Arial" w:cs="Arial"/>
        </w:rPr>
        <w:t>4</w:t>
      </w:r>
      <w:r w:rsidR="005E1DCE" w:rsidRPr="00073B96">
        <w:rPr>
          <w:rFonts w:ascii="Arial" w:hAnsi="Arial" w:cs="Arial"/>
        </w:rPr>
        <w:t xml:space="preserve"> page</w:t>
      </w:r>
      <w:r w:rsidR="00B523E7" w:rsidRPr="00073B96">
        <w:rPr>
          <w:rFonts w:ascii="Arial" w:hAnsi="Arial" w:cs="Arial"/>
        </w:rPr>
        <w:t>s</w:t>
      </w:r>
      <w:r w:rsidR="00355A2A" w:rsidRPr="00073B96">
        <w:rPr>
          <w:rFonts w:ascii="Arial" w:hAnsi="Arial" w:cs="Arial"/>
        </w:rPr>
        <w:t xml:space="preserve"> </w:t>
      </w:r>
      <w:r w:rsidR="005E1DCE" w:rsidRPr="00073B96">
        <w:rPr>
          <w:rFonts w:ascii="Arial" w:hAnsi="Arial" w:cs="Arial"/>
        </w:rPr>
        <w:t>maximum) comportant :</w:t>
      </w:r>
    </w:p>
    <w:p w14:paraId="0567F53C" w14:textId="38AAC00A" w:rsidR="005E1DCE" w:rsidRDefault="005E1DCE" w:rsidP="00892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Une présentation d</w:t>
      </w:r>
      <w:r w:rsidR="00355A2A" w:rsidRPr="00073B96">
        <w:rPr>
          <w:rFonts w:ascii="Arial" w:hAnsi="Arial" w:cs="Arial"/>
        </w:rPr>
        <w:t>e l’objectif de la demande d’équipement</w:t>
      </w:r>
      <w:r w:rsidR="00213848">
        <w:rPr>
          <w:rFonts w:ascii="Arial" w:hAnsi="Arial" w:cs="Arial"/>
        </w:rPr>
        <w:t>(s)</w:t>
      </w:r>
      <w:r w:rsidR="00463626">
        <w:rPr>
          <w:rFonts w:ascii="Arial" w:hAnsi="Arial" w:cs="Arial"/>
        </w:rPr>
        <w:t xml:space="preserve"> scientifique(s)</w:t>
      </w:r>
      <w:r w:rsidR="00213848">
        <w:rPr>
          <w:rFonts w:ascii="Arial" w:hAnsi="Arial" w:cs="Arial"/>
        </w:rPr>
        <w:t>,</w:t>
      </w:r>
      <w:r w:rsidR="00355A2A" w:rsidRPr="00073B96">
        <w:rPr>
          <w:rFonts w:ascii="Arial" w:hAnsi="Arial" w:cs="Arial"/>
        </w:rPr>
        <w:t xml:space="preserve"> en soulignant son intérêt scientifique</w:t>
      </w:r>
      <w:r w:rsidR="00213848" w:rsidRPr="005353B1">
        <w:rPr>
          <w:rFonts w:ascii="Arial" w:hAnsi="Arial" w:cs="Arial"/>
        </w:rPr>
        <w:t> ;</w:t>
      </w:r>
    </w:p>
    <w:p w14:paraId="6805C7EB" w14:textId="14C1686F" w:rsidR="00E6678E" w:rsidRPr="00073B96" w:rsidRDefault="00E6678E" w:rsidP="00892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descriptif du projet de recherche ou d’expérimentation autour duquel s’articule l’équipement demandé ;</w:t>
      </w:r>
    </w:p>
    <w:p w14:paraId="7C4B2F37" w14:textId="6AB35709" w:rsidR="005E1DCE" w:rsidRPr="00073B96" w:rsidRDefault="005E1DCE" w:rsidP="00892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La situation de la problématique abordée au niveau </w:t>
      </w:r>
      <w:r w:rsidR="00213848">
        <w:rPr>
          <w:rFonts w:ascii="Arial" w:hAnsi="Arial" w:cs="Arial"/>
        </w:rPr>
        <w:t xml:space="preserve">local ou </w:t>
      </w:r>
      <w:r w:rsidR="00355A2A" w:rsidRPr="00073B96">
        <w:rPr>
          <w:rFonts w:ascii="Arial" w:hAnsi="Arial" w:cs="Arial"/>
        </w:rPr>
        <w:t>régional</w:t>
      </w:r>
      <w:r w:rsidR="00213848">
        <w:rPr>
          <w:rFonts w:ascii="Arial" w:hAnsi="Arial" w:cs="Arial"/>
        </w:rPr>
        <w:t> ;</w:t>
      </w:r>
    </w:p>
    <w:p w14:paraId="313E1B3A" w14:textId="26762490" w:rsidR="005E1DCE" w:rsidRPr="00073B96" w:rsidRDefault="005E1DCE" w:rsidP="00892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La liste des utilisateurs potentiels de l’équipement ainsi que l’intérêt de l’équipement pour chaque type de d’utilisateur</w:t>
      </w:r>
      <w:r w:rsidR="00213848">
        <w:rPr>
          <w:rFonts w:ascii="Arial" w:hAnsi="Arial" w:cs="Arial"/>
        </w:rPr>
        <w:t> ;</w:t>
      </w:r>
    </w:p>
    <w:p w14:paraId="4FD0E888" w14:textId="58B7F56D" w:rsidR="005E1DCE" w:rsidRPr="00073B96" w:rsidRDefault="005E1DCE" w:rsidP="00892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S’il s’agit d’une plateforme mutualisée ou d’un plateau technique, expliquer les moyens humains qui seront affectés à son fonctionnement, ainsi que les modalités pour accéder </w:t>
      </w:r>
      <w:r w:rsidR="005A3793" w:rsidRPr="00073B96">
        <w:rPr>
          <w:rFonts w:ascii="Arial" w:hAnsi="Arial" w:cs="Arial"/>
        </w:rPr>
        <w:t>à</w:t>
      </w:r>
      <w:r w:rsidRPr="00073B96">
        <w:rPr>
          <w:rFonts w:ascii="Arial" w:hAnsi="Arial" w:cs="Arial"/>
        </w:rPr>
        <w:t xml:space="preserve"> ses services, notamment pour les équipes externes</w:t>
      </w:r>
      <w:r w:rsidR="00213848">
        <w:rPr>
          <w:rFonts w:ascii="Arial" w:hAnsi="Arial" w:cs="Arial"/>
        </w:rPr>
        <w:t> ;</w:t>
      </w:r>
    </w:p>
    <w:p w14:paraId="7FBEA2EE" w14:textId="1071A2CA" w:rsidR="005E1DCE" w:rsidRPr="00073B96" w:rsidRDefault="005E1DCE" w:rsidP="00892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Une description </w:t>
      </w:r>
      <w:r w:rsidR="00355A2A" w:rsidRPr="00073B96">
        <w:rPr>
          <w:rFonts w:ascii="Arial" w:hAnsi="Arial" w:cs="Arial"/>
        </w:rPr>
        <w:t xml:space="preserve">du bénéfice rendu aux personnes âgées </w:t>
      </w:r>
      <w:r w:rsidR="00257FDD" w:rsidRPr="00073B96">
        <w:rPr>
          <w:rFonts w:ascii="Arial" w:hAnsi="Arial" w:cs="Arial"/>
        </w:rPr>
        <w:t xml:space="preserve">et/ou </w:t>
      </w:r>
      <w:r w:rsidR="00355A2A" w:rsidRPr="00073B96">
        <w:rPr>
          <w:rFonts w:ascii="Arial" w:hAnsi="Arial" w:cs="Arial"/>
        </w:rPr>
        <w:t>aux aidants et</w:t>
      </w:r>
      <w:r w:rsidR="00257FDD" w:rsidRPr="00073B96">
        <w:rPr>
          <w:rFonts w:ascii="Arial" w:hAnsi="Arial" w:cs="Arial"/>
        </w:rPr>
        <w:t>/ou</w:t>
      </w:r>
      <w:r w:rsidR="00355A2A" w:rsidRPr="00073B96">
        <w:rPr>
          <w:rFonts w:ascii="Arial" w:hAnsi="Arial" w:cs="Arial"/>
        </w:rPr>
        <w:t xml:space="preserve"> aux </w:t>
      </w:r>
      <w:r w:rsidR="005A3793" w:rsidRPr="00073B96">
        <w:rPr>
          <w:rFonts w:ascii="Arial" w:hAnsi="Arial" w:cs="Arial"/>
        </w:rPr>
        <w:t>professionnels</w:t>
      </w:r>
      <w:r w:rsidR="00213848">
        <w:rPr>
          <w:rFonts w:ascii="Arial" w:hAnsi="Arial" w:cs="Arial"/>
        </w:rPr>
        <w:t> ;</w:t>
      </w:r>
    </w:p>
    <w:p w14:paraId="5038EB5E" w14:textId="346D00EA" w:rsidR="005E1DCE" w:rsidRPr="009E3C92" w:rsidRDefault="005E1DCE" w:rsidP="00892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Un budget prévisionnel</w:t>
      </w:r>
      <w:r w:rsidR="00213848">
        <w:rPr>
          <w:rFonts w:ascii="Arial" w:hAnsi="Arial" w:cs="Arial"/>
        </w:rPr>
        <w:t> ;</w:t>
      </w:r>
    </w:p>
    <w:p w14:paraId="02EA3706" w14:textId="77777777" w:rsidR="009E3C92" w:rsidRDefault="005E1DCE" w:rsidP="00892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lastRenderedPageBreak/>
        <w:t xml:space="preserve">Les </w:t>
      </w:r>
      <w:r w:rsidR="001F2AF2">
        <w:rPr>
          <w:rFonts w:ascii="Arial" w:hAnsi="Arial" w:cs="Arial"/>
        </w:rPr>
        <w:t xml:space="preserve">justificatifs, factures et/ou </w:t>
      </w:r>
      <w:r w:rsidRPr="00073B96">
        <w:rPr>
          <w:rFonts w:ascii="Arial" w:hAnsi="Arial" w:cs="Arial"/>
        </w:rPr>
        <w:t xml:space="preserve">devis </w:t>
      </w:r>
      <w:r w:rsidR="00257FDD" w:rsidRPr="00073B96">
        <w:rPr>
          <w:rFonts w:ascii="Arial" w:hAnsi="Arial" w:cs="Arial"/>
        </w:rPr>
        <w:t>du (</w:t>
      </w:r>
      <w:r w:rsidRPr="00073B96">
        <w:rPr>
          <w:rFonts w:ascii="Arial" w:hAnsi="Arial" w:cs="Arial"/>
        </w:rPr>
        <w:t>des</w:t>
      </w:r>
      <w:r w:rsidR="00257FDD" w:rsidRPr="00073B96">
        <w:rPr>
          <w:rFonts w:ascii="Arial" w:hAnsi="Arial" w:cs="Arial"/>
        </w:rPr>
        <w:t>)</w:t>
      </w:r>
      <w:r w:rsidRPr="00073B96">
        <w:rPr>
          <w:rFonts w:ascii="Arial" w:hAnsi="Arial" w:cs="Arial"/>
        </w:rPr>
        <w:t xml:space="preserve"> équipement</w:t>
      </w:r>
      <w:r w:rsidR="00257FDD" w:rsidRPr="00073B96">
        <w:rPr>
          <w:rFonts w:ascii="Arial" w:hAnsi="Arial" w:cs="Arial"/>
        </w:rPr>
        <w:t>(</w:t>
      </w:r>
      <w:r w:rsidRPr="00073B96">
        <w:rPr>
          <w:rFonts w:ascii="Arial" w:hAnsi="Arial" w:cs="Arial"/>
        </w:rPr>
        <w:t>s</w:t>
      </w:r>
      <w:r w:rsidR="00257FDD" w:rsidRPr="00073B96">
        <w:rPr>
          <w:rFonts w:ascii="Arial" w:hAnsi="Arial" w:cs="Arial"/>
        </w:rPr>
        <w:t>)</w:t>
      </w:r>
      <w:r w:rsidRPr="00073B96">
        <w:rPr>
          <w:rFonts w:ascii="Arial" w:hAnsi="Arial" w:cs="Arial"/>
        </w:rPr>
        <w:t>,</w:t>
      </w:r>
      <w:r w:rsidR="001F2AF2">
        <w:rPr>
          <w:rFonts w:ascii="Arial" w:hAnsi="Arial" w:cs="Arial"/>
        </w:rPr>
        <w:t xml:space="preserve"> avec</w:t>
      </w:r>
      <w:r w:rsidRPr="00073B96">
        <w:rPr>
          <w:rFonts w:ascii="Arial" w:hAnsi="Arial" w:cs="Arial"/>
        </w:rPr>
        <w:t xml:space="preserve"> une présentation des </w:t>
      </w:r>
      <w:r w:rsidR="00A612AC" w:rsidRPr="00073B96">
        <w:rPr>
          <w:rFonts w:ascii="Arial" w:hAnsi="Arial" w:cs="Arial"/>
        </w:rPr>
        <w:t>contributions</w:t>
      </w:r>
      <w:r w:rsidRPr="00073B96">
        <w:rPr>
          <w:rFonts w:ascii="Arial" w:hAnsi="Arial" w:cs="Arial"/>
        </w:rPr>
        <w:t xml:space="preserve"> déjà acquises ainsi</w:t>
      </w:r>
      <w:r w:rsidR="00A612AC" w:rsidRPr="00073B96">
        <w:rPr>
          <w:rFonts w:ascii="Arial" w:hAnsi="Arial" w:cs="Arial"/>
        </w:rPr>
        <w:t xml:space="preserve"> que des contributions sollicitées non acquises et la déclinaison par institution partenaire</w:t>
      </w:r>
      <w:r w:rsidR="009E3C92">
        <w:rPr>
          <w:rFonts w:ascii="Arial" w:hAnsi="Arial" w:cs="Arial"/>
        </w:rPr>
        <w:t>.</w:t>
      </w:r>
    </w:p>
    <w:p w14:paraId="5A5A8AA1" w14:textId="2943BE14" w:rsidR="00925A96" w:rsidRDefault="009E3C92" w:rsidP="0089275C">
      <w:pPr>
        <w:jc w:val="both"/>
        <w:rPr>
          <w:rFonts w:ascii="Arial" w:hAnsi="Arial" w:cs="Arial"/>
        </w:rPr>
      </w:pPr>
      <w:r w:rsidRPr="009E3C92">
        <w:rPr>
          <w:rFonts w:ascii="Arial" w:hAnsi="Arial" w:cs="Arial"/>
        </w:rPr>
        <w:t xml:space="preserve"> </w:t>
      </w:r>
    </w:p>
    <w:p w14:paraId="3F360820" w14:textId="7AA7F8F1" w:rsidR="003F26C7" w:rsidRDefault="003F26C7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>
        <w:rPr>
          <w:rFonts w:ascii="Arial" w:hAnsi="Arial" w:cs="Arial"/>
          <w:b/>
          <w:bCs/>
          <w:caps/>
          <w:color w:val="00B050"/>
          <w:u w:val="single"/>
        </w:rPr>
        <w:t xml:space="preserve">CALENDRIER PREVISIONNEL </w:t>
      </w:r>
    </w:p>
    <w:p w14:paraId="3A39029C" w14:textId="77777777" w:rsidR="003F26C7" w:rsidRDefault="003F26C7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8AD" w14:paraId="06BCD3B0" w14:textId="77777777" w:rsidTr="00D118AD">
        <w:tc>
          <w:tcPr>
            <w:tcW w:w="4531" w:type="dxa"/>
          </w:tcPr>
          <w:p w14:paraId="2CA706D1" w14:textId="77777777" w:rsidR="0034047C" w:rsidRPr="00E73114" w:rsidRDefault="0034047C" w:rsidP="0089275C">
            <w:pPr>
              <w:tabs>
                <w:tab w:val="left" w:pos="1520"/>
              </w:tabs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p w14:paraId="26867F32" w14:textId="6BDCED92" w:rsidR="00D118AD" w:rsidRPr="00E73114" w:rsidRDefault="00D118AD" w:rsidP="0089275C">
            <w:pPr>
              <w:tabs>
                <w:tab w:val="left" w:pos="1520"/>
              </w:tabs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E73114">
              <w:rPr>
                <w:rFonts w:ascii="Arial" w:hAnsi="Arial" w:cs="Arial"/>
                <w:b/>
                <w:bCs/>
                <w:caps/>
              </w:rPr>
              <w:t xml:space="preserve">OUVERTURE </w:t>
            </w:r>
            <w:r w:rsidR="00796E69" w:rsidRPr="00E73114">
              <w:rPr>
                <w:rFonts w:ascii="Arial" w:hAnsi="Arial" w:cs="Arial"/>
                <w:b/>
                <w:bCs/>
                <w:caps/>
              </w:rPr>
              <w:t>des demandes de subvention</w:t>
            </w:r>
          </w:p>
          <w:p w14:paraId="2240F43A" w14:textId="02B03B4D" w:rsidR="0034047C" w:rsidRPr="00E73114" w:rsidRDefault="0034047C" w:rsidP="0089275C">
            <w:pPr>
              <w:tabs>
                <w:tab w:val="left" w:pos="1520"/>
              </w:tabs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531" w:type="dxa"/>
          </w:tcPr>
          <w:p w14:paraId="0E46A81E" w14:textId="77777777" w:rsidR="0034047C" w:rsidRDefault="0034047C" w:rsidP="0089275C">
            <w:pPr>
              <w:jc w:val="both"/>
              <w:rPr>
                <w:rFonts w:ascii="Arial" w:hAnsi="Arial" w:cs="Arial"/>
                <w:bCs/>
                <w:caps/>
              </w:rPr>
            </w:pPr>
          </w:p>
          <w:p w14:paraId="30E61B94" w14:textId="0F73E1A2" w:rsidR="00D118AD" w:rsidRPr="005C2498" w:rsidRDefault="00882FBD" w:rsidP="0089275C">
            <w:pPr>
              <w:jc w:val="both"/>
              <w:rPr>
                <w:rFonts w:ascii="Arial" w:hAnsi="Arial" w:cs="Arial"/>
                <w:bCs/>
                <w:caps/>
              </w:rPr>
            </w:pPr>
            <w:r w:rsidRPr="00882FBD">
              <w:rPr>
                <w:rFonts w:ascii="Arial" w:hAnsi="Arial" w:cs="Arial"/>
                <w:bCs/>
                <w:caps/>
              </w:rPr>
              <w:t>25 mars</w:t>
            </w:r>
            <w:r w:rsidR="00E6678E" w:rsidRPr="00882FBD">
              <w:rPr>
                <w:rFonts w:ascii="Arial" w:hAnsi="Arial" w:cs="Arial"/>
                <w:bCs/>
                <w:caps/>
              </w:rPr>
              <w:t xml:space="preserve"> </w:t>
            </w:r>
            <w:r w:rsidR="005C2498" w:rsidRPr="00882FBD">
              <w:rPr>
                <w:rFonts w:ascii="Arial" w:hAnsi="Arial" w:cs="Arial"/>
                <w:bCs/>
                <w:caps/>
              </w:rPr>
              <w:t>202</w:t>
            </w:r>
            <w:r w:rsidR="00E6678E" w:rsidRPr="00882FBD">
              <w:rPr>
                <w:rFonts w:ascii="Arial" w:hAnsi="Arial" w:cs="Arial"/>
                <w:bCs/>
                <w:caps/>
              </w:rPr>
              <w:t>1</w:t>
            </w:r>
          </w:p>
        </w:tc>
      </w:tr>
      <w:tr w:rsidR="00D118AD" w14:paraId="24A74CB9" w14:textId="77777777" w:rsidTr="001E3E64">
        <w:tc>
          <w:tcPr>
            <w:tcW w:w="4531" w:type="dxa"/>
          </w:tcPr>
          <w:p w14:paraId="1EBD4324" w14:textId="77777777" w:rsidR="0034047C" w:rsidRPr="00E73114" w:rsidRDefault="0034047C" w:rsidP="0089275C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p w14:paraId="10CA626E" w14:textId="42B3ACFA" w:rsidR="00D118AD" w:rsidRPr="00E73114" w:rsidRDefault="00D118AD" w:rsidP="0089275C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E73114">
              <w:rPr>
                <w:rFonts w:ascii="Arial" w:hAnsi="Arial" w:cs="Arial"/>
                <w:b/>
                <w:bCs/>
                <w:caps/>
              </w:rPr>
              <w:t xml:space="preserve">cloture </w:t>
            </w:r>
            <w:r w:rsidR="00796E69" w:rsidRPr="00E73114">
              <w:rPr>
                <w:rFonts w:ascii="Arial" w:hAnsi="Arial" w:cs="Arial"/>
                <w:b/>
                <w:bCs/>
                <w:caps/>
              </w:rPr>
              <w:t>des demandes de subvention</w:t>
            </w:r>
          </w:p>
          <w:p w14:paraId="1511AF07" w14:textId="271FF7E1" w:rsidR="0034047C" w:rsidRPr="00E73114" w:rsidRDefault="0034047C" w:rsidP="0089275C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531" w:type="dxa"/>
            <w:vAlign w:val="center"/>
          </w:tcPr>
          <w:p w14:paraId="627459D6" w14:textId="27AF3DCE" w:rsidR="00D118AD" w:rsidRPr="005C2498" w:rsidRDefault="00E028D7" w:rsidP="0089275C">
            <w:pPr>
              <w:jc w:val="both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20</w:t>
            </w:r>
            <w:r w:rsidR="00EA4737" w:rsidRPr="00882FBD">
              <w:rPr>
                <w:rFonts w:ascii="Arial" w:hAnsi="Arial" w:cs="Arial"/>
                <w:bCs/>
                <w:caps/>
              </w:rPr>
              <w:t xml:space="preserve"> juin</w:t>
            </w:r>
            <w:r w:rsidR="00E6678E" w:rsidRPr="00882FBD">
              <w:rPr>
                <w:rFonts w:ascii="Arial" w:hAnsi="Arial" w:cs="Arial"/>
                <w:bCs/>
                <w:caps/>
              </w:rPr>
              <w:t xml:space="preserve"> </w:t>
            </w:r>
            <w:r w:rsidR="005C2498" w:rsidRPr="00882FBD">
              <w:rPr>
                <w:rFonts w:ascii="Arial" w:hAnsi="Arial" w:cs="Arial"/>
                <w:bCs/>
                <w:caps/>
              </w:rPr>
              <w:t>202</w:t>
            </w:r>
            <w:r w:rsidR="00E6678E" w:rsidRPr="00882FBD">
              <w:rPr>
                <w:rFonts w:ascii="Arial" w:hAnsi="Arial" w:cs="Arial"/>
                <w:bCs/>
                <w:caps/>
              </w:rPr>
              <w:t>1</w:t>
            </w:r>
          </w:p>
        </w:tc>
      </w:tr>
    </w:tbl>
    <w:p w14:paraId="23105C1B" w14:textId="77777777" w:rsidR="00450EFC" w:rsidRDefault="00450EFC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12CA5D94" w14:textId="77777777" w:rsidR="00092098" w:rsidRDefault="00092098" w:rsidP="0089275C">
      <w:pPr>
        <w:jc w:val="both"/>
        <w:rPr>
          <w:rFonts w:ascii="Arial" w:hAnsi="Arial" w:cs="Arial"/>
          <w:b/>
          <w:bCs/>
          <w:caps/>
          <w:color w:val="00B050"/>
          <w:u w:val="single"/>
        </w:rPr>
      </w:pPr>
    </w:p>
    <w:p w14:paraId="00CDBEC4" w14:textId="02C8C76B" w:rsidR="00450EFC" w:rsidRPr="00450EFC" w:rsidRDefault="00450EFC" w:rsidP="0089275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bCs/>
          <w:caps/>
          <w:color w:val="00B050"/>
          <w:u w:val="single"/>
        </w:rPr>
      </w:pPr>
      <w:r w:rsidRPr="00450EFC">
        <w:rPr>
          <w:rFonts w:ascii="Arial" w:hAnsi="Arial" w:cs="Arial"/>
          <w:b/>
          <w:bCs/>
          <w:caps/>
          <w:color w:val="00B050"/>
          <w:u w:val="single"/>
        </w:rPr>
        <w:t>CONTACT</w:t>
      </w:r>
    </w:p>
    <w:p w14:paraId="12F024C0" w14:textId="401DAEF4" w:rsidR="00450EFC" w:rsidRPr="00450EFC" w:rsidRDefault="00450EFC" w:rsidP="0089275C">
      <w:pPr>
        <w:jc w:val="both"/>
        <w:rPr>
          <w:rFonts w:ascii="Arial" w:hAnsi="Arial" w:cs="Arial"/>
        </w:rPr>
      </w:pPr>
      <w:r w:rsidRPr="00450EFC">
        <w:rPr>
          <w:rFonts w:ascii="Arial" w:hAnsi="Arial" w:cs="Arial"/>
        </w:rPr>
        <w:t xml:space="preserve">Pour tout renseignement relatif à cet appel à </w:t>
      </w:r>
      <w:r w:rsidR="003474D9">
        <w:rPr>
          <w:rFonts w:ascii="Arial" w:hAnsi="Arial" w:cs="Arial"/>
        </w:rPr>
        <w:t>candidatures</w:t>
      </w:r>
      <w:r w:rsidRPr="00450EFC">
        <w:rPr>
          <w:rFonts w:ascii="Arial" w:hAnsi="Arial" w:cs="Arial"/>
        </w:rPr>
        <w:t>, merci d’envoyer un courriel à</w:t>
      </w:r>
    </w:p>
    <w:p w14:paraId="10467892" w14:textId="1F691B18" w:rsidR="003E1EA7" w:rsidRDefault="008C32B6" w:rsidP="00915B95">
      <w:pPr>
        <w:jc w:val="center"/>
        <w:rPr>
          <w:rFonts w:ascii="Arial" w:hAnsi="Arial" w:cs="Arial"/>
        </w:rPr>
      </w:pPr>
      <w:hyperlink r:id="rId11" w:history="1">
        <w:r w:rsidR="005938D4" w:rsidRPr="00450EFC">
          <w:rPr>
            <w:rStyle w:val="Lienhypertexte"/>
            <w:rFonts w:ascii="Arial" w:hAnsi="Arial" w:cs="Arial"/>
          </w:rPr>
          <w:t>melody.montheard@gerondif.org</w:t>
        </w:r>
      </w:hyperlink>
    </w:p>
    <w:p w14:paraId="49109E22" w14:textId="62BC27CE" w:rsidR="003E1EA7" w:rsidRDefault="003E1EA7" w:rsidP="00915B9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</w:p>
    <w:p w14:paraId="2BFD59AF" w14:textId="1E41235D" w:rsidR="003E1EA7" w:rsidRDefault="008C32B6" w:rsidP="00915B95">
      <w:pPr>
        <w:jc w:val="center"/>
        <w:rPr>
          <w:rFonts w:ascii="Arial" w:hAnsi="Arial" w:cs="Arial"/>
        </w:rPr>
      </w:pPr>
      <w:hyperlink r:id="rId12" w:history="1">
        <w:r w:rsidR="003E1EA7" w:rsidRPr="00CC780A">
          <w:rPr>
            <w:rStyle w:val="Lienhypertexte"/>
            <w:rFonts w:ascii="Arial" w:hAnsi="Arial" w:cs="Arial"/>
          </w:rPr>
          <w:t>contact@gerondif.org</w:t>
        </w:r>
      </w:hyperlink>
    </w:p>
    <w:p w14:paraId="300C5DB7" w14:textId="4A717CEB" w:rsidR="005938D4" w:rsidRDefault="005938D4" w:rsidP="00915B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D21F3B" w14:textId="77777777" w:rsidR="00C801E6" w:rsidRPr="00450EFC" w:rsidRDefault="00C801E6" w:rsidP="0089275C">
      <w:pPr>
        <w:jc w:val="both"/>
        <w:rPr>
          <w:rFonts w:ascii="Arial" w:hAnsi="Arial" w:cs="Arial"/>
        </w:rPr>
      </w:pPr>
    </w:p>
    <w:p w14:paraId="28AC7753" w14:textId="3DE69C61" w:rsidR="003F329E" w:rsidRPr="00073B96" w:rsidRDefault="00355A2A" w:rsidP="00892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40"/>
          <w:szCs w:val="40"/>
        </w:rPr>
      </w:pPr>
      <w:r w:rsidRPr="00073B96">
        <w:rPr>
          <w:rFonts w:ascii="Arial" w:hAnsi="Arial" w:cs="Arial"/>
          <w:b/>
          <w:bCs/>
          <w:sz w:val="40"/>
          <w:szCs w:val="40"/>
        </w:rPr>
        <w:t xml:space="preserve">Annexe 1 : </w:t>
      </w:r>
      <w:r w:rsidR="002709DF">
        <w:rPr>
          <w:rFonts w:ascii="Arial" w:hAnsi="Arial" w:cs="Arial"/>
          <w:b/>
          <w:bCs/>
          <w:sz w:val="40"/>
          <w:szCs w:val="40"/>
        </w:rPr>
        <w:t>Modèle de l</w:t>
      </w:r>
      <w:r w:rsidRPr="00073B96">
        <w:rPr>
          <w:rFonts w:ascii="Arial" w:hAnsi="Arial" w:cs="Arial"/>
          <w:b/>
          <w:bCs/>
          <w:sz w:val="40"/>
          <w:szCs w:val="40"/>
        </w:rPr>
        <w:t xml:space="preserve">ettre d’engagement </w:t>
      </w:r>
      <w:r w:rsidR="00B307B2">
        <w:rPr>
          <w:rFonts w:ascii="Arial" w:hAnsi="Arial" w:cs="Arial"/>
          <w:b/>
          <w:bCs/>
          <w:sz w:val="40"/>
          <w:szCs w:val="40"/>
        </w:rPr>
        <w:t>de la structure faisant la demande de subvention</w:t>
      </w:r>
    </w:p>
    <w:p w14:paraId="1356C1FD" w14:textId="025CC5EE" w:rsidR="00355A2A" w:rsidRPr="00073B96" w:rsidRDefault="00355A2A" w:rsidP="0089275C">
      <w:pPr>
        <w:jc w:val="both"/>
        <w:rPr>
          <w:rFonts w:ascii="Arial" w:hAnsi="Arial" w:cs="Arial"/>
        </w:rPr>
      </w:pPr>
    </w:p>
    <w:p w14:paraId="3C21E5B9" w14:textId="7B76AEC4" w:rsidR="00355A2A" w:rsidRPr="00073B96" w:rsidRDefault="00355A2A" w:rsidP="0089275C">
      <w:pPr>
        <w:jc w:val="both"/>
        <w:rPr>
          <w:rFonts w:ascii="Arial" w:hAnsi="Arial" w:cs="Arial"/>
        </w:rPr>
      </w:pPr>
    </w:p>
    <w:p w14:paraId="131B8DC4" w14:textId="30A6FDF5" w:rsidR="00355A2A" w:rsidRPr="00073B96" w:rsidRDefault="00355A2A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="00892753" w:rsidRPr="00073B96">
        <w:rPr>
          <w:rFonts w:ascii="Arial" w:hAnsi="Arial" w:cs="Arial"/>
          <w:i/>
          <w:iCs/>
          <w:highlight w:val="lightGray"/>
        </w:rPr>
        <w:t>(Date)</w:t>
      </w:r>
    </w:p>
    <w:p w14:paraId="11697E44" w14:textId="171DBD83" w:rsidR="00892753" w:rsidRPr="00073B96" w:rsidRDefault="00892753" w:rsidP="0089275C">
      <w:pPr>
        <w:jc w:val="both"/>
        <w:rPr>
          <w:rFonts w:ascii="Arial" w:hAnsi="Arial" w:cs="Arial"/>
          <w:i/>
          <w:iCs/>
        </w:rPr>
      </w:pPr>
    </w:p>
    <w:p w14:paraId="0AB61B50" w14:textId="62B9872A" w:rsidR="00892753" w:rsidRPr="00073B96" w:rsidRDefault="00892753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  <w:i/>
          <w:iCs/>
        </w:rPr>
        <w:t xml:space="preserve">Objet : Lettre d’engagement </w:t>
      </w:r>
      <w:r w:rsidR="009475C4">
        <w:rPr>
          <w:rFonts w:ascii="Arial" w:hAnsi="Arial" w:cs="Arial"/>
          <w:i/>
          <w:iCs/>
        </w:rPr>
        <w:t>pour l’acquisition</w:t>
      </w:r>
      <w:r w:rsidR="00E73114">
        <w:rPr>
          <w:rFonts w:ascii="Arial" w:hAnsi="Arial" w:cs="Arial"/>
          <w:i/>
          <w:iCs/>
        </w:rPr>
        <w:t xml:space="preserve"> d’</w:t>
      </w:r>
      <w:r w:rsidRPr="00073B96">
        <w:rPr>
          <w:rFonts w:ascii="Arial" w:hAnsi="Arial" w:cs="Arial"/>
          <w:i/>
          <w:iCs/>
        </w:rPr>
        <w:t>équipement</w:t>
      </w:r>
      <w:r w:rsidR="00E73114">
        <w:rPr>
          <w:rFonts w:ascii="Arial" w:hAnsi="Arial" w:cs="Arial"/>
          <w:i/>
          <w:iCs/>
        </w:rPr>
        <w:t>(s)</w:t>
      </w:r>
      <w:r w:rsidRPr="00073B96">
        <w:rPr>
          <w:rFonts w:ascii="Arial" w:hAnsi="Arial" w:cs="Arial"/>
          <w:i/>
          <w:iCs/>
        </w:rPr>
        <w:t xml:space="preserve"> </w:t>
      </w:r>
      <w:r w:rsidR="00072808">
        <w:rPr>
          <w:rFonts w:ascii="Arial" w:hAnsi="Arial" w:cs="Arial"/>
          <w:i/>
          <w:iCs/>
        </w:rPr>
        <w:t xml:space="preserve">scientifique(s) </w:t>
      </w:r>
      <w:r w:rsidRPr="00073B96">
        <w:rPr>
          <w:rFonts w:ascii="Arial" w:hAnsi="Arial" w:cs="Arial"/>
          <w:i/>
          <w:iCs/>
        </w:rPr>
        <w:t>dans le cadre du DIM Longévité</w:t>
      </w:r>
      <w:r w:rsidR="00557048" w:rsidRPr="00073B96">
        <w:rPr>
          <w:rFonts w:ascii="Arial" w:hAnsi="Arial" w:cs="Arial"/>
          <w:i/>
          <w:iCs/>
        </w:rPr>
        <w:t xml:space="preserve"> et Vieillissement</w:t>
      </w:r>
    </w:p>
    <w:p w14:paraId="1DCF0B9C" w14:textId="2FB102D5" w:rsidR="00892753" w:rsidRPr="00073B96" w:rsidRDefault="00892753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  <w:i/>
          <w:iCs/>
          <w:highlight w:val="lightGray"/>
        </w:rPr>
        <w:t xml:space="preserve">(Ceci est un modèle de lettre d’engagement, la lettre doit être imprimée sur </w:t>
      </w:r>
      <w:r w:rsidR="00E73114">
        <w:rPr>
          <w:rFonts w:ascii="Arial" w:hAnsi="Arial" w:cs="Arial"/>
          <w:i/>
          <w:iCs/>
          <w:highlight w:val="lightGray"/>
        </w:rPr>
        <w:t xml:space="preserve">papier en-tête de </w:t>
      </w:r>
      <w:r w:rsidR="009475C4">
        <w:rPr>
          <w:rFonts w:ascii="Arial" w:hAnsi="Arial" w:cs="Arial"/>
          <w:i/>
          <w:iCs/>
          <w:highlight w:val="lightGray"/>
        </w:rPr>
        <w:t>la structure faisant la demande de subvention</w:t>
      </w:r>
      <w:r w:rsidRPr="00073B96">
        <w:rPr>
          <w:rFonts w:ascii="Arial" w:hAnsi="Arial" w:cs="Arial"/>
          <w:i/>
          <w:iCs/>
          <w:highlight w:val="lightGray"/>
        </w:rPr>
        <w:t xml:space="preserve"> et signée par son représentant légal)</w:t>
      </w:r>
    </w:p>
    <w:p w14:paraId="4C1070BE" w14:textId="78DA77B7" w:rsidR="00892753" w:rsidRPr="00073B96" w:rsidRDefault="00892753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Je soussigné, </w:t>
      </w:r>
      <w:r w:rsidRPr="00073B96">
        <w:rPr>
          <w:rFonts w:ascii="Arial" w:hAnsi="Arial" w:cs="Arial"/>
          <w:highlight w:val="lightGray"/>
        </w:rPr>
        <w:t xml:space="preserve">(nom du représentant légal de </w:t>
      </w:r>
      <w:r w:rsidR="009475C4">
        <w:rPr>
          <w:rFonts w:ascii="Arial" w:hAnsi="Arial" w:cs="Arial"/>
          <w:highlight w:val="lightGray"/>
        </w:rPr>
        <w:t>la structure faisant la demande de subvention</w:t>
      </w:r>
      <w:r w:rsidRPr="00073B96">
        <w:rPr>
          <w:rFonts w:ascii="Arial" w:hAnsi="Arial" w:cs="Arial"/>
          <w:highlight w:val="lightGray"/>
        </w:rPr>
        <w:t>) (fonction)</w:t>
      </w:r>
      <w:r w:rsidRPr="00073B96">
        <w:rPr>
          <w:rFonts w:ascii="Arial" w:hAnsi="Arial" w:cs="Arial"/>
        </w:rPr>
        <w:t xml:space="preserve">, atteste par la présente que </w:t>
      </w:r>
      <w:r w:rsidRPr="00073B96">
        <w:rPr>
          <w:rFonts w:ascii="Arial" w:hAnsi="Arial" w:cs="Arial"/>
          <w:highlight w:val="lightGray"/>
        </w:rPr>
        <w:t xml:space="preserve">(nom de </w:t>
      </w:r>
      <w:r w:rsidR="009475C4">
        <w:rPr>
          <w:rFonts w:ascii="Arial" w:hAnsi="Arial" w:cs="Arial"/>
          <w:highlight w:val="lightGray"/>
        </w:rPr>
        <w:t>la structure faisant la demande de subvention</w:t>
      </w:r>
      <w:r w:rsidRPr="00073B96">
        <w:rPr>
          <w:rFonts w:ascii="Arial" w:hAnsi="Arial" w:cs="Arial"/>
          <w:highlight w:val="lightGray"/>
        </w:rPr>
        <w:t>)</w:t>
      </w:r>
      <w:r w:rsidRPr="00073B96">
        <w:rPr>
          <w:rFonts w:ascii="Arial" w:hAnsi="Arial" w:cs="Arial"/>
        </w:rPr>
        <w:t xml:space="preserve"> contribuera à l’acquisition d’équipement(s)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</w:t>
      </w:r>
      <w:r w:rsidR="00072808">
        <w:rPr>
          <w:rFonts w:ascii="Arial" w:hAnsi="Arial" w:cs="Arial"/>
        </w:rPr>
        <w:t>(</w:t>
      </w:r>
      <w:r w:rsidR="00072808" w:rsidRPr="00072808">
        <w:rPr>
          <w:rFonts w:ascii="Arial" w:hAnsi="Arial" w:cs="Arial"/>
        </w:rPr>
        <w:t>s</w:t>
      </w:r>
      <w:r w:rsidR="00072808">
        <w:rPr>
          <w:rFonts w:ascii="Arial" w:hAnsi="Arial" w:cs="Arial"/>
        </w:rPr>
        <w:t>)</w:t>
      </w:r>
      <w:r w:rsidRPr="00073B96">
        <w:rPr>
          <w:rFonts w:ascii="Arial" w:hAnsi="Arial" w:cs="Arial"/>
        </w:rPr>
        <w:t xml:space="preserve"> dans le cadre du DIM Longévité</w:t>
      </w:r>
      <w:r w:rsidR="00223F1A" w:rsidRPr="00073B96">
        <w:rPr>
          <w:rFonts w:ascii="Arial" w:hAnsi="Arial" w:cs="Arial"/>
        </w:rPr>
        <w:t xml:space="preserve"> et Vieillissement</w:t>
      </w:r>
      <w:r w:rsidRPr="00073B96">
        <w:rPr>
          <w:rFonts w:ascii="Arial" w:hAnsi="Arial" w:cs="Arial"/>
        </w:rPr>
        <w:t xml:space="preserve">, </w:t>
      </w:r>
      <w:r w:rsidR="009475C4">
        <w:rPr>
          <w:rFonts w:ascii="Arial" w:hAnsi="Arial" w:cs="Arial"/>
        </w:rPr>
        <w:t>par une avance de trésorerie et la prise en charge de la TVA</w:t>
      </w:r>
      <w:r w:rsidRPr="00073B96">
        <w:rPr>
          <w:rFonts w:ascii="Arial" w:hAnsi="Arial" w:cs="Arial"/>
        </w:rPr>
        <w:t xml:space="preserve">. Le montant total d’acquisition est estimé à </w:t>
      </w:r>
      <w:r w:rsidRPr="00073B96">
        <w:rPr>
          <w:rFonts w:ascii="Arial" w:hAnsi="Arial" w:cs="Arial"/>
          <w:highlight w:val="lightGray"/>
        </w:rPr>
        <w:t>(prix HT)</w:t>
      </w:r>
      <w:r w:rsidRPr="00073B96">
        <w:rPr>
          <w:rFonts w:ascii="Arial" w:hAnsi="Arial" w:cs="Arial"/>
        </w:rPr>
        <w:t xml:space="preserve"> € HT, sous réserve d’actualisation des devis au jour de l’acquisition des équipements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073B96">
        <w:rPr>
          <w:rFonts w:ascii="Arial" w:hAnsi="Arial" w:cs="Arial"/>
        </w:rPr>
        <w:t>.</w:t>
      </w:r>
    </w:p>
    <w:p w14:paraId="47188789" w14:textId="10F78C6C" w:rsidR="00892753" w:rsidRPr="00073B96" w:rsidRDefault="00892753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Je reconnais que la contribution du DIM </w:t>
      </w:r>
      <w:r w:rsidR="00223F1A" w:rsidRPr="00073B96">
        <w:rPr>
          <w:rFonts w:ascii="Arial" w:hAnsi="Arial" w:cs="Arial"/>
        </w:rPr>
        <w:t xml:space="preserve">Longévité et Vieillissement </w:t>
      </w:r>
      <w:r w:rsidRPr="00073B96">
        <w:rPr>
          <w:rFonts w:ascii="Arial" w:hAnsi="Arial" w:cs="Arial"/>
        </w:rPr>
        <w:t>à l’acquisition des équipements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073B96">
        <w:rPr>
          <w:rFonts w:ascii="Arial" w:hAnsi="Arial" w:cs="Arial"/>
        </w:rPr>
        <w:t xml:space="preserve"> s’</w:t>
      </w:r>
      <w:r w:rsidR="005A3793" w:rsidRPr="00073B96">
        <w:rPr>
          <w:rFonts w:ascii="Arial" w:hAnsi="Arial" w:cs="Arial"/>
        </w:rPr>
        <w:t>élèvera</w:t>
      </w:r>
      <w:r w:rsidRPr="00073B96">
        <w:rPr>
          <w:rFonts w:ascii="Arial" w:hAnsi="Arial" w:cs="Arial"/>
        </w:rPr>
        <w:t xml:space="preserve"> à </w:t>
      </w:r>
      <w:r w:rsidRPr="00073B96">
        <w:rPr>
          <w:rFonts w:ascii="Arial" w:hAnsi="Arial" w:cs="Arial"/>
          <w:highlight w:val="lightGray"/>
        </w:rPr>
        <w:t>(montant du soutien DIM)</w:t>
      </w:r>
      <w:r w:rsidRPr="00073B96">
        <w:rPr>
          <w:rFonts w:ascii="Arial" w:hAnsi="Arial" w:cs="Arial"/>
        </w:rPr>
        <w:t xml:space="preserve"> € maximum HT et que le DIM</w:t>
      </w:r>
      <w:r w:rsidR="00223F1A" w:rsidRPr="00073B96">
        <w:rPr>
          <w:rFonts w:ascii="Arial" w:hAnsi="Arial" w:cs="Arial"/>
        </w:rPr>
        <w:t xml:space="preserve"> Longévité et Vieillissement</w:t>
      </w:r>
      <w:r w:rsidRPr="00073B96">
        <w:rPr>
          <w:rFonts w:ascii="Arial" w:hAnsi="Arial" w:cs="Arial"/>
        </w:rPr>
        <w:t xml:space="preserve"> ne prendra </w:t>
      </w:r>
      <w:r w:rsidR="00E73114">
        <w:rPr>
          <w:rFonts w:ascii="Arial" w:hAnsi="Arial" w:cs="Arial"/>
        </w:rPr>
        <w:t>p</w:t>
      </w:r>
      <w:r w:rsidRPr="00073B96">
        <w:rPr>
          <w:rFonts w:ascii="Arial" w:hAnsi="Arial" w:cs="Arial"/>
        </w:rPr>
        <w:t xml:space="preserve">as en charge le </w:t>
      </w:r>
      <w:r w:rsidR="005A3793" w:rsidRPr="00073B96">
        <w:rPr>
          <w:rFonts w:ascii="Arial" w:hAnsi="Arial" w:cs="Arial"/>
        </w:rPr>
        <w:t>règlement</w:t>
      </w:r>
      <w:r w:rsidRPr="00073B96">
        <w:rPr>
          <w:rFonts w:ascii="Arial" w:hAnsi="Arial" w:cs="Arial"/>
        </w:rPr>
        <w:t xml:space="preserve"> de la TVA.</w:t>
      </w:r>
    </w:p>
    <w:p w14:paraId="45CAEDD7" w14:textId="09706D11" w:rsidR="00892753" w:rsidRPr="00073B96" w:rsidRDefault="00892753" w:rsidP="0089275C">
      <w:pPr>
        <w:jc w:val="both"/>
        <w:rPr>
          <w:rFonts w:ascii="Arial" w:hAnsi="Arial" w:cs="Arial"/>
        </w:rPr>
      </w:pPr>
      <w:r w:rsidRPr="00D303BB">
        <w:rPr>
          <w:rFonts w:ascii="Arial" w:hAnsi="Arial" w:cs="Arial"/>
        </w:rPr>
        <w:t>Je reconnais avoir pris connaissance des modalités de reversement de la subvention et engage (</w:t>
      </w:r>
      <w:r w:rsidR="009475C4" w:rsidRPr="00D303BB">
        <w:rPr>
          <w:rFonts w:ascii="Arial" w:hAnsi="Arial" w:cs="Arial"/>
          <w:highlight w:val="lightGray"/>
        </w:rPr>
        <w:t>nom de la structure faisant la demande de subvention</w:t>
      </w:r>
      <w:r w:rsidRPr="00D303BB">
        <w:rPr>
          <w:rFonts w:ascii="Arial" w:hAnsi="Arial" w:cs="Arial"/>
        </w:rPr>
        <w:t>) à supporter une avance de trésorerie.</w:t>
      </w:r>
    </w:p>
    <w:p w14:paraId="3465B97A" w14:textId="69AE726B" w:rsidR="00892753" w:rsidRPr="00073B96" w:rsidRDefault="00892753" w:rsidP="0089275C">
      <w:pPr>
        <w:jc w:val="both"/>
        <w:rPr>
          <w:rFonts w:ascii="Arial" w:hAnsi="Arial" w:cs="Arial"/>
        </w:rPr>
      </w:pPr>
      <w:r w:rsidRPr="00C31FC2">
        <w:rPr>
          <w:rFonts w:ascii="Arial" w:hAnsi="Arial" w:cs="Arial"/>
        </w:rPr>
        <w:t>L’acquisition des équipements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C31FC2">
        <w:rPr>
          <w:rFonts w:ascii="Arial" w:hAnsi="Arial" w:cs="Arial"/>
        </w:rPr>
        <w:t xml:space="preserve"> aura lieu avant le 31 décembre 202</w:t>
      </w:r>
      <w:r w:rsidR="00C31FC2" w:rsidRPr="00C31FC2">
        <w:rPr>
          <w:rFonts w:ascii="Arial" w:hAnsi="Arial" w:cs="Arial"/>
        </w:rPr>
        <w:t>2</w:t>
      </w:r>
      <w:r w:rsidRPr="00C31FC2">
        <w:rPr>
          <w:rFonts w:ascii="Arial" w:hAnsi="Arial" w:cs="Arial"/>
        </w:rPr>
        <w:t>.</w:t>
      </w:r>
    </w:p>
    <w:p w14:paraId="5BCD5A02" w14:textId="5128C89D" w:rsidR="00892753" w:rsidRPr="00073B96" w:rsidRDefault="00223F1A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Les utilisateurs de ce(s) équipement(s)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</w:t>
      </w:r>
      <w:r w:rsidR="00072808">
        <w:rPr>
          <w:rFonts w:ascii="Arial" w:hAnsi="Arial" w:cs="Arial"/>
        </w:rPr>
        <w:t>(</w:t>
      </w:r>
      <w:r w:rsidR="00072808" w:rsidRPr="00072808">
        <w:rPr>
          <w:rFonts w:ascii="Arial" w:hAnsi="Arial" w:cs="Arial"/>
        </w:rPr>
        <w:t>s</w:t>
      </w:r>
      <w:r w:rsidR="00072808">
        <w:rPr>
          <w:rFonts w:ascii="Arial" w:hAnsi="Arial" w:cs="Arial"/>
        </w:rPr>
        <w:t>)</w:t>
      </w:r>
      <w:r w:rsidR="00892753" w:rsidRPr="00073B96">
        <w:rPr>
          <w:rFonts w:ascii="Arial" w:hAnsi="Arial" w:cs="Arial"/>
        </w:rPr>
        <w:t xml:space="preserve"> par ce financement </w:t>
      </w:r>
      <w:r w:rsidRPr="00073B96">
        <w:rPr>
          <w:rFonts w:ascii="Arial" w:hAnsi="Arial" w:cs="Arial"/>
        </w:rPr>
        <w:t>sont :</w:t>
      </w:r>
      <w:r w:rsidR="00892753" w:rsidRPr="00073B96">
        <w:rPr>
          <w:rFonts w:ascii="Arial" w:hAnsi="Arial" w:cs="Arial"/>
        </w:rPr>
        <w:t xml:space="preserve"> </w:t>
      </w:r>
      <w:r w:rsidRPr="00073B96">
        <w:rPr>
          <w:rFonts w:ascii="Arial" w:hAnsi="Arial" w:cs="Arial"/>
          <w:highlight w:val="lightGray"/>
        </w:rPr>
        <w:t>(nom</w:t>
      </w:r>
      <w:r w:rsidR="00892753" w:rsidRPr="00073B96">
        <w:rPr>
          <w:rFonts w:ascii="Arial" w:hAnsi="Arial" w:cs="Arial"/>
          <w:highlight w:val="lightGray"/>
        </w:rPr>
        <w:t xml:space="preserve">, </w:t>
      </w:r>
      <w:r w:rsidRPr="00073B96">
        <w:rPr>
          <w:rFonts w:ascii="Arial" w:hAnsi="Arial" w:cs="Arial"/>
          <w:highlight w:val="lightGray"/>
        </w:rPr>
        <w:t>fonction</w:t>
      </w:r>
      <w:r w:rsidR="00892753" w:rsidRPr="00073B96">
        <w:rPr>
          <w:rFonts w:ascii="Arial" w:hAnsi="Arial" w:cs="Arial"/>
          <w:highlight w:val="lightGray"/>
        </w:rPr>
        <w:t>)</w:t>
      </w:r>
      <w:r w:rsidR="00892753" w:rsidRPr="00073B96">
        <w:rPr>
          <w:rFonts w:ascii="Arial" w:hAnsi="Arial" w:cs="Arial"/>
        </w:rPr>
        <w:t xml:space="preserve">, sous la direction de </w:t>
      </w:r>
      <w:r w:rsidR="00892753" w:rsidRPr="00073B96">
        <w:rPr>
          <w:rFonts w:ascii="Arial" w:hAnsi="Arial" w:cs="Arial"/>
          <w:highlight w:val="lightGray"/>
        </w:rPr>
        <w:t xml:space="preserve">(nom du directeur </w:t>
      </w:r>
      <w:r w:rsidRPr="00073B96">
        <w:rPr>
          <w:rFonts w:ascii="Arial" w:hAnsi="Arial" w:cs="Arial"/>
          <w:highlight w:val="lightGray"/>
        </w:rPr>
        <w:t>de la structure</w:t>
      </w:r>
      <w:r w:rsidR="00892753" w:rsidRPr="00073B96">
        <w:rPr>
          <w:rFonts w:ascii="Arial" w:hAnsi="Arial" w:cs="Arial"/>
          <w:highlight w:val="lightGray"/>
        </w:rPr>
        <w:t>)</w:t>
      </w:r>
      <w:r w:rsidR="005A3793" w:rsidRPr="00073B96">
        <w:rPr>
          <w:rFonts w:ascii="Arial" w:hAnsi="Arial" w:cs="Arial"/>
        </w:rPr>
        <w:t>.</w:t>
      </w:r>
    </w:p>
    <w:p w14:paraId="3FBE2710" w14:textId="7CED5AD7" w:rsidR="00892753" w:rsidRPr="00073B96" w:rsidRDefault="00892753" w:rsidP="0089275C">
      <w:pPr>
        <w:jc w:val="both"/>
        <w:rPr>
          <w:rFonts w:ascii="Arial" w:hAnsi="Arial" w:cs="Arial"/>
        </w:rPr>
      </w:pPr>
    </w:p>
    <w:p w14:paraId="38C2D5A1" w14:textId="49F93CAD" w:rsidR="00892753" w:rsidRPr="00073B96" w:rsidRDefault="00892753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highlight w:val="lightGray"/>
        </w:rPr>
        <w:t>(</w:t>
      </w:r>
      <w:r w:rsidR="00910548" w:rsidRPr="00073B96">
        <w:rPr>
          <w:rFonts w:ascii="Arial" w:hAnsi="Arial" w:cs="Arial"/>
          <w:highlight w:val="lightGray"/>
        </w:rPr>
        <w:t>Signature</w:t>
      </w:r>
      <w:r w:rsidRPr="00073B96">
        <w:rPr>
          <w:rFonts w:ascii="Arial" w:hAnsi="Arial" w:cs="Arial"/>
          <w:highlight w:val="lightGray"/>
        </w:rPr>
        <w:t xml:space="preserve"> du représentant légal)</w:t>
      </w:r>
    </w:p>
    <w:p w14:paraId="78EF3E2E" w14:textId="611335D3" w:rsidR="00892753" w:rsidRDefault="00892753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highlight w:val="lightGray"/>
        </w:rPr>
        <w:t>(Tampon de l’organisme)</w:t>
      </w:r>
    </w:p>
    <w:p w14:paraId="5510CCB0" w14:textId="00896BF6" w:rsidR="00956D76" w:rsidRDefault="00956D76" w:rsidP="0089275C">
      <w:pPr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09E040C3" w14:textId="77777777" w:rsidR="00956D76" w:rsidRPr="00450EFC" w:rsidRDefault="00956D76" w:rsidP="0089275C">
      <w:pPr>
        <w:jc w:val="both"/>
        <w:rPr>
          <w:rFonts w:ascii="Arial" w:hAnsi="Arial" w:cs="Arial"/>
        </w:rPr>
      </w:pPr>
    </w:p>
    <w:p w14:paraId="4208A889" w14:textId="530A1838" w:rsidR="00956D76" w:rsidRPr="00073B96" w:rsidRDefault="00956D76" w:rsidP="00892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40"/>
          <w:szCs w:val="40"/>
        </w:rPr>
      </w:pPr>
      <w:r w:rsidRPr="00073B96">
        <w:rPr>
          <w:rFonts w:ascii="Arial" w:hAnsi="Arial" w:cs="Arial"/>
          <w:b/>
          <w:bCs/>
          <w:sz w:val="40"/>
          <w:szCs w:val="40"/>
        </w:rPr>
        <w:t xml:space="preserve">Annexe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073B96">
        <w:rPr>
          <w:rFonts w:ascii="Arial" w:hAnsi="Arial" w:cs="Arial"/>
          <w:b/>
          <w:bCs/>
          <w:sz w:val="40"/>
          <w:szCs w:val="40"/>
        </w:rPr>
        <w:t xml:space="preserve"> : </w:t>
      </w:r>
      <w:r>
        <w:rPr>
          <w:rFonts w:ascii="Arial" w:hAnsi="Arial" w:cs="Arial"/>
          <w:b/>
          <w:bCs/>
          <w:sz w:val="40"/>
          <w:szCs w:val="40"/>
        </w:rPr>
        <w:t>Modèle de l</w:t>
      </w:r>
      <w:r w:rsidRPr="00073B96">
        <w:rPr>
          <w:rFonts w:ascii="Arial" w:hAnsi="Arial" w:cs="Arial"/>
          <w:b/>
          <w:bCs/>
          <w:sz w:val="40"/>
          <w:szCs w:val="40"/>
        </w:rPr>
        <w:t xml:space="preserve">ettre d’engagement </w:t>
      </w:r>
      <w:r>
        <w:rPr>
          <w:rFonts w:ascii="Arial" w:hAnsi="Arial" w:cs="Arial"/>
          <w:b/>
          <w:bCs/>
          <w:sz w:val="40"/>
          <w:szCs w:val="40"/>
        </w:rPr>
        <w:t xml:space="preserve">pour un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cofinanceur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externe</w:t>
      </w:r>
    </w:p>
    <w:p w14:paraId="61365CDE" w14:textId="77777777" w:rsidR="00956D76" w:rsidRPr="00073B96" w:rsidRDefault="00956D76" w:rsidP="0089275C">
      <w:pPr>
        <w:jc w:val="both"/>
        <w:rPr>
          <w:rFonts w:ascii="Arial" w:hAnsi="Arial" w:cs="Arial"/>
        </w:rPr>
      </w:pPr>
    </w:p>
    <w:p w14:paraId="7D95AD53" w14:textId="77777777" w:rsidR="00956D76" w:rsidRPr="00073B96" w:rsidRDefault="00956D76" w:rsidP="0089275C">
      <w:pPr>
        <w:jc w:val="both"/>
        <w:rPr>
          <w:rFonts w:ascii="Arial" w:hAnsi="Arial" w:cs="Arial"/>
        </w:rPr>
      </w:pPr>
    </w:p>
    <w:p w14:paraId="722752F1" w14:textId="77777777" w:rsidR="00956D76" w:rsidRPr="00073B96" w:rsidRDefault="00956D76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i/>
          <w:iCs/>
          <w:highlight w:val="lightGray"/>
        </w:rPr>
        <w:t>(Date)</w:t>
      </w:r>
    </w:p>
    <w:p w14:paraId="69A5E940" w14:textId="77777777" w:rsidR="00956D76" w:rsidRPr="00073B96" w:rsidRDefault="00956D76" w:rsidP="0089275C">
      <w:pPr>
        <w:jc w:val="both"/>
        <w:rPr>
          <w:rFonts w:ascii="Arial" w:hAnsi="Arial" w:cs="Arial"/>
          <w:i/>
          <w:iCs/>
        </w:rPr>
      </w:pPr>
    </w:p>
    <w:p w14:paraId="1CF22647" w14:textId="2F3B4612" w:rsidR="00956D76" w:rsidRPr="00073B96" w:rsidRDefault="00956D76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  <w:i/>
          <w:iCs/>
        </w:rPr>
        <w:t>Objet : Lettre d’engagement de co</w:t>
      </w:r>
      <w:r>
        <w:rPr>
          <w:rFonts w:ascii="Arial" w:hAnsi="Arial" w:cs="Arial"/>
          <w:i/>
          <w:iCs/>
        </w:rPr>
        <w:t>financement d’</w:t>
      </w:r>
      <w:r w:rsidRPr="00073B96">
        <w:rPr>
          <w:rFonts w:ascii="Arial" w:hAnsi="Arial" w:cs="Arial"/>
          <w:i/>
          <w:iCs/>
        </w:rPr>
        <w:t>équipement</w:t>
      </w:r>
      <w:r>
        <w:rPr>
          <w:rFonts w:ascii="Arial" w:hAnsi="Arial" w:cs="Arial"/>
          <w:i/>
          <w:iCs/>
        </w:rPr>
        <w:t>(s)</w:t>
      </w:r>
      <w:r w:rsidRPr="00073B96">
        <w:rPr>
          <w:rFonts w:ascii="Arial" w:hAnsi="Arial" w:cs="Arial"/>
          <w:i/>
          <w:iCs/>
        </w:rPr>
        <w:t xml:space="preserve"> </w:t>
      </w:r>
      <w:r w:rsidR="00072808">
        <w:rPr>
          <w:rFonts w:ascii="Arial" w:hAnsi="Arial" w:cs="Arial"/>
          <w:i/>
          <w:iCs/>
        </w:rPr>
        <w:t>scientifique(s)</w:t>
      </w:r>
      <w:r w:rsidR="00072808" w:rsidRPr="00073B96">
        <w:rPr>
          <w:rFonts w:ascii="Arial" w:hAnsi="Arial" w:cs="Arial"/>
          <w:i/>
          <w:iCs/>
        </w:rPr>
        <w:t xml:space="preserve"> </w:t>
      </w:r>
      <w:r w:rsidRPr="00073B96">
        <w:rPr>
          <w:rFonts w:ascii="Arial" w:hAnsi="Arial" w:cs="Arial"/>
          <w:i/>
          <w:iCs/>
        </w:rPr>
        <w:t>acquis dans le cadre du DIM Longévité et Vieillissement</w:t>
      </w:r>
    </w:p>
    <w:p w14:paraId="10B32619" w14:textId="77777777" w:rsidR="00956D76" w:rsidRPr="00073B96" w:rsidRDefault="00956D76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  <w:i/>
          <w:iCs/>
          <w:highlight w:val="lightGray"/>
        </w:rPr>
        <w:t xml:space="preserve">(Ceci est un modèle de lettre d’engagement, la lettre doit être imprimée sur </w:t>
      </w:r>
      <w:r>
        <w:rPr>
          <w:rFonts w:ascii="Arial" w:hAnsi="Arial" w:cs="Arial"/>
          <w:i/>
          <w:iCs/>
          <w:highlight w:val="lightGray"/>
        </w:rPr>
        <w:t xml:space="preserve">papier en-tête de l’organisme </w:t>
      </w:r>
      <w:proofErr w:type="spellStart"/>
      <w:r>
        <w:rPr>
          <w:rFonts w:ascii="Arial" w:hAnsi="Arial" w:cs="Arial"/>
          <w:i/>
          <w:iCs/>
          <w:highlight w:val="lightGray"/>
        </w:rPr>
        <w:t>co</w:t>
      </w:r>
      <w:r w:rsidRPr="00073B96">
        <w:rPr>
          <w:rFonts w:ascii="Arial" w:hAnsi="Arial" w:cs="Arial"/>
          <w:i/>
          <w:iCs/>
          <w:highlight w:val="lightGray"/>
        </w:rPr>
        <w:t>financeur</w:t>
      </w:r>
      <w:proofErr w:type="spellEnd"/>
      <w:r w:rsidRPr="00073B96">
        <w:rPr>
          <w:rFonts w:ascii="Arial" w:hAnsi="Arial" w:cs="Arial"/>
          <w:i/>
          <w:iCs/>
          <w:highlight w:val="lightGray"/>
        </w:rPr>
        <w:t xml:space="preserve"> et signée par son représentant légal)</w:t>
      </w:r>
    </w:p>
    <w:p w14:paraId="43C93851" w14:textId="50B88D4C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Je soussigné, </w:t>
      </w:r>
      <w:r w:rsidRPr="00073B96">
        <w:rPr>
          <w:rFonts w:ascii="Arial" w:hAnsi="Arial" w:cs="Arial"/>
          <w:highlight w:val="lightGray"/>
        </w:rPr>
        <w:t xml:space="preserve">(nom du représentant légal de l’organisme </w:t>
      </w:r>
      <w:proofErr w:type="spellStart"/>
      <w:r w:rsidRPr="00073B96">
        <w:rPr>
          <w:rFonts w:ascii="Arial" w:hAnsi="Arial" w:cs="Arial"/>
          <w:highlight w:val="lightGray"/>
        </w:rPr>
        <w:t>cofinanceur</w:t>
      </w:r>
      <w:proofErr w:type="spellEnd"/>
      <w:r w:rsidRPr="00073B96">
        <w:rPr>
          <w:rFonts w:ascii="Arial" w:hAnsi="Arial" w:cs="Arial"/>
          <w:highlight w:val="lightGray"/>
        </w:rPr>
        <w:t>) (fonction)</w:t>
      </w:r>
      <w:r w:rsidRPr="00073B96">
        <w:rPr>
          <w:rFonts w:ascii="Arial" w:hAnsi="Arial" w:cs="Arial"/>
        </w:rPr>
        <w:t xml:space="preserve">, atteste par la présente que </w:t>
      </w:r>
      <w:r w:rsidRPr="00073B96">
        <w:rPr>
          <w:rFonts w:ascii="Arial" w:hAnsi="Arial" w:cs="Arial"/>
          <w:highlight w:val="lightGray"/>
        </w:rPr>
        <w:t xml:space="preserve">(nom de l’organisme </w:t>
      </w:r>
      <w:proofErr w:type="spellStart"/>
      <w:r w:rsidRPr="00073B96">
        <w:rPr>
          <w:rFonts w:ascii="Arial" w:hAnsi="Arial" w:cs="Arial"/>
          <w:highlight w:val="lightGray"/>
        </w:rPr>
        <w:t>cofinanceur</w:t>
      </w:r>
      <w:proofErr w:type="spellEnd"/>
      <w:r w:rsidRPr="00073B96">
        <w:rPr>
          <w:rFonts w:ascii="Arial" w:hAnsi="Arial" w:cs="Arial"/>
          <w:highlight w:val="lightGray"/>
        </w:rPr>
        <w:t>)</w:t>
      </w:r>
      <w:r w:rsidRPr="00073B96">
        <w:rPr>
          <w:rFonts w:ascii="Arial" w:hAnsi="Arial" w:cs="Arial"/>
        </w:rPr>
        <w:t xml:space="preserve"> contribuera à l’acquisition d’équipement(s) </w:t>
      </w:r>
      <w:r w:rsidR="00072808" w:rsidRPr="00072808">
        <w:rPr>
          <w:rFonts w:ascii="Arial" w:hAnsi="Arial" w:cs="Arial"/>
        </w:rPr>
        <w:t>scientifique</w:t>
      </w:r>
      <w:r w:rsidR="00072808">
        <w:rPr>
          <w:rFonts w:ascii="Arial" w:hAnsi="Arial" w:cs="Arial"/>
        </w:rPr>
        <w:t>(</w:t>
      </w:r>
      <w:r w:rsidR="00072808" w:rsidRPr="00072808">
        <w:rPr>
          <w:rFonts w:ascii="Arial" w:hAnsi="Arial" w:cs="Arial"/>
        </w:rPr>
        <w:t>s</w:t>
      </w:r>
      <w:r w:rsidR="00072808">
        <w:rPr>
          <w:rFonts w:ascii="Arial" w:hAnsi="Arial" w:cs="Arial"/>
        </w:rPr>
        <w:t>)</w:t>
      </w:r>
      <w:r w:rsidR="00072808" w:rsidRPr="00073B96">
        <w:rPr>
          <w:rFonts w:ascii="Arial" w:hAnsi="Arial" w:cs="Arial"/>
        </w:rPr>
        <w:t xml:space="preserve"> </w:t>
      </w:r>
      <w:r w:rsidRPr="00073B96">
        <w:rPr>
          <w:rFonts w:ascii="Arial" w:hAnsi="Arial" w:cs="Arial"/>
        </w:rPr>
        <w:t>dans le cadre du DIM Longévité et Vieillissement, à hauteur de 34% minimum</w:t>
      </w:r>
      <w:r w:rsidR="00E97524">
        <w:rPr>
          <w:rFonts w:ascii="Arial" w:hAnsi="Arial" w:cs="Arial"/>
        </w:rPr>
        <w:t xml:space="preserve"> </w:t>
      </w:r>
      <w:r w:rsidR="00E97524" w:rsidRPr="00E97524">
        <w:rPr>
          <w:rFonts w:ascii="Arial" w:hAnsi="Arial" w:cs="Arial"/>
          <w:highlight w:val="lightGray"/>
        </w:rPr>
        <w:t>(</w:t>
      </w:r>
      <w:proofErr w:type="spellStart"/>
      <w:proofErr w:type="gramStart"/>
      <w:r w:rsidR="00E97524" w:rsidRPr="00E97524">
        <w:rPr>
          <w:rFonts w:ascii="Arial" w:hAnsi="Arial" w:cs="Arial"/>
          <w:highlight w:val="lightGray"/>
        </w:rPr>
        <w:t>a</w:t>
      </w:r>
      <w:proofErr w:type="spellEnd"/>
      <w:proofErr w:type="gramEnd"/>
      <w:r w:rsidR="00E97524" w:rsidRPr="00E97524">
        <w:rPr>
          <w:rFonts w:ascii="Arial" w:hAnsi="Arial" w:cs="Arial"/>
          <w:highlight w:val="lightGray"/>
        </w:rPr>
        <w:t xml:space="preserve"> ajuster si besoin)</w:t>
      </w:r>
      <w:r w:rsidRPr="00073B96">
        <w:rPr>
          <w:rFonts w:ascii="Arial" w:hAnsi="Arial" w:cs="Arial"/>
        </w:rPr>
        <w:t xml:space="preserve"> du montant total d’acquisition. Le montant total d’acquisition est estimé à </w:t>
      </w:r>
      <w:r w:rsidRPr="00073B96">
        <w:rPr>
          <w:rFonts w:ascii="Arial" w:hAnsi="Arial" w:cs="Arial"/>
          <w:highlight w:val="lightGray"/>
        </w:rPr>
        <w:t>(prix HT)</w:t>
      </w:r>
      <w:r w:rsidRPr="00073B96">
        <w:rPr>
          <w:rFonts w:ascii="Arial" w:hAnsi="Arial" w:cs="Arial"/>
        </w:rPr>
        <w:t xml:space="preserve"> € HT, sous réserve d’actualisation des devis au jour de l’acquisition des équipements</w:t>
      </w:r>
      <w:r w:rsidR="00072808" w:rsidRPr="00072808">
        <w:rPr>
          <w:rFonts w:ascii="Arial" w:hAnsi="Arial" w:cs="Arial"/>
          <w:i/>
          <w:iCs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073B96">
        <w:rPr>
          <w:rFonts w:ascii="Arial" w:hAnsi="Arial" w:cs="Arial"/>
        </w:rPr>
        <w:t>.</w:t>
      </w:r>
    </w:p>
    <w:p w14:paraId="19824DD9" w14:textId="61C2F6E2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Je reconnais que la contribution du DIM Longévité et Vieillissement à l’acquisition des équipements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073B96">
        <w:rPr>
          <w:rFonts w:ascii="Arial" w:hAnsi="Arial" w:cs="Arial"/>
        </w:rPr>
        <w:t xml:space="preserve"> s’élèvera à </w:t>
      </w:r>
      <w:r w:rsidRPr="00073B96">
        <w:rPr>
          <w:rFonts w:ascii="Arial" w:hAnsi="Arial" w:cs="Arial"/>
          <w:highlight w:val="lightGray"/>
        </w:rPr>
        <w:t>(montant du soutien DIM)</w:t>
      </w:r>
      <w:r w:rsidRPr="00073B96">
        <w:rPr>
          <w:rFonts w:ascii="Arial" w:hAnsi="Arial" w:cs="Arial"/>
        </w:rPr>
        <w:t xml:space="preserve"> € maximum HT.</w:t>
      </w:r>
    </w:p>
    <w:p w14:paraId="36F1502E" w14:textId="47D7E570" w:rsidR="00956D76" w:rsidRPr="00073B96" w:rsidRDefault="00956D76" w:rsidP="0089275C">
      <w:pPr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 xml:space="preserve">Je reconnais avoir pris connaissance des modalités de reversement de la subvention et engage (nom de l’organisme </w:t>
      </w:r>
      <w:proofErr w:type="spellStart"/>
      <w:r w:rsidRPr="00A041ED">
        <w:rPr>
          <w:rFonts w:ascii="Arial" w:hAnsi="Arial" w:cs="Arial"/>
        </w:rPr>
        <w:t>cofinanceur</w:t>
      </w:r>
      <w:proofErr w:type="spellEnd"/>
      <w:r w:rsidRPr="00A041ED">
        <w:rPr>
          <w:rFonts w:ascii="Arial" w:hAnsi="Arial" w:cs="Arial"/>
        </w:rPr>
        <w:t xml:space="preserve">) à supporter </w:t>
      </w:r>
      <w:r w:rsidR="00E97524" w:rsidRPr="00A041ED">
        <w:rPr>
          <w:rFonts w:ascii="Arial" w:hAnsi="Arial" w:cs="Arial"/>
        </w:rPr>
        <w:t>ce cofinancement</w:t>
      </w:r>
      <w:r w:rsidRPr="00A041ED">
        <w:rPr>
          <w:rFonts w:ascii="Arial" w:hAnsi="Arial" w:cs="Arial"/>
        </w:rPr>
        <w:t>.</w:t>
      </w:r>
    </w:p>
    <w:p w14:paraId="629DC016" w14:textId="37F0A327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L’acquisition des équipements aura lieu avant </w:t>
      </w:r>
      <w:r w:rsidRPr="00C31FC2">
        <w:rPr>
          <w:rFonts w:ascii="Arial" w:hAnsi="Arial" w:cs="Arial"/>
        </w:rPr>
        <w:t>le 31 décembre 202</w:t>
      </w:r>
      <w:r w:rsidR="00C31FC2" w:rsidRPr="00C31FC2">
        <w:rPr>
          <w:rFonts w:ascii="Arial" w:hAnsi="Arial" w:cs="Arial"/>
        </w:rPr>
        <w:t>2</w:t>
      </w:r>
      <w:r w:rsidRPr="00C31FC2">
        <w:rPr>
          <w:rFonts w:ascii="Arial" w:hAnsi="Arial" w:cs="Arial"/>
        </w:rPr>
        <w:t>.</w:t>
      </w:r>
    </w:p>
    <w:p w14:paraId="7E56FDAE" w14:textId="77777777" w:rsidR="00956D76" w:rsidRDefault="00956D76" w:rsidP="0089275C">
      <w:pPr>
        <w:jc w:val="both"/>
        <w:rPr>
          <w:rFonts w:ascii="Arial" w:hAnsi="Arial" w:cs="Arial"/>
        </w:rPr>
      </w:pPr>
    </w:p>
    <w:p w14:paraId="4089D3E7" w14:textId="77777777" w:rsidR="00E97524" w:rsidRPr="00073B96" w:rsidRDefault="00E97524" w:rsidP="0089275C">
      <w:pPr>
        <w:jc w:val="both"/>
        <w:rPr>
          <w:rFonts w:ascii="Arial" w:hAnsi="Arial" w:cs="Arial"/>
        </w:rPr>
      </w:pPr>
    </w:p>
    <w:p w14:paraId="6A4EF538" w14:textId="77777777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highlight w:val="lightGray"/>
        </w:rPr>
        <w:t>(Signature du représentant légal)</w:t>
      </w:r>
    </w:p>
    <w:p w14:paraId="72224CAB" w14:textId="77777777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highlight w:val="lightGray"/>
        </w:rPr>
        <w:t>(Tampon de l’organisme)</w:t>
      </w:r>
    </w:p>
    <w:p w14:paraId="32FF5EAF" w14:textId="77777777" w:rsidR="00956D76" w:rsidRPr="00073B96" w:rsidRDefault="00956D76" w:rsidP="0089275C">
      <w:pPr>
        <w:jc w:val="both"/>
        <w:rPr>
          <w:rFonts w:ascii="Arial" w:hAnsi="Arial" w:cs="Arial"/>
        </w:rPr>
      </w:pPr>
    </w:p>
    <w:sectPr w:rsidR="00956D76" w:rsidRPr="00073B96" w:rsidSect="00CA512C">
      <w:footerReference w:type="default" r:id="rId13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64A8" w14:textId="77777777" w:rsidR="008C32B6" w:rsidRDefault="008C32B6" w:rsidP="001064C5">
      <w:pPr>
        <w:spacing w:after="0" w:line="240" w:lineRule="auto"/>
      </w:pPr>
      <w:r>
        <w:separator/>
      </w:r>
    </w:p>
  </w:endnote>
  <w:endnote w:type="continuationSeparator" w:id="0">
    <w:p w14:paraId="595ECB65" w14:textId="77777777" w:rsidR="008C32B6" w:rsidRDefault="008C32B6" w:rsidP="001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974287"/>
      <w:docPartObj>
        <w:docPartGallery w:val="Page Numbers (Bottom of Page)"/>
        <w:docPartUnique/>
      </w:docPartObj>
    </w:sdtPr>
    <w:sdtEndPr/>
    <w:sdtContent>
      <w:p w14:paraId="5D996CF4" w14:textId="77777777" w:rsidR="00EF3CC9" w:rsidRDefault="00EF3CC9" w:rsidP="00073B96">
        <w:pPr>
          <w:pStyle w:val="Pieddepage"/>
          <w:tabs>
            <w:tab w:val="left" w:pos="1200"/>
            <w:tab w:val="center" w:pos="4465"/>
          </w:tabs>
        </w:pPr>
      </w:p>
      <w:p w14:paraId="1662A0AC" w14:textId="4B441A70" w:rsidR="00A74071" w:rsidRPr="002C6903" w:rsidRDefault="00A74071" w:rsidP="00073B96">
        <w:pPr>
          <w:pStyle w:val="Pieddepage"/>
          <w:tabs>
            <w:tab w:val="left" w:pos="1200"/>
            <w:tab w:val="center" w:pos="4465"/>
          </w:tabs>
          <w:rPr>
            <w:rFonts w:ascii="Arial" w:hAnsi="Arial" w:cs="Arial"/>
            <w:b/>
            <w:i/>
          </w:rPr>
        </w:pPr>
        <w:r>
          <w:rPr>
            <w:rFonts w:ascii="Arial" w:hAnsi="Arial" w:cs="Arial"/>
            <w:b/>
            <w:i/>
          </w:rPr>
          <w:t>Gérond’if – DIM L&amp;V –</w:t>
        </w:r>
        <w:r w:rsidR="003474D9">
          <w:rPr>
            <w:rFonts w:ascii="Arial" w:hAnsi="Arial" w:cs="Arial"/>
            <w:b/>
            <w:i/>
          </w:rPr>
          <w:t xml:space="preserve"> </w:t>
        </w:r>
        <w:r>
          <w:rPr>
            <w:rFonts w:ascii="Arial" w:hAnsi="Arial" w:cs="Arial"/>
            <w:b/>
            <w:i/>
          </w:rPr>
          <w:t xml:space="preserve">EQUIPEMENTS </w:t>
        </w:r>
        <w:r w:rsidR="009E4FEB">
          <w:rPr>
            <w:rFonts w:ascii="Arial" w:hAnsi="Arial" w:cs="Arial"/>
            <w:b/>
            <w:i/>
          </w:rPr>
          <w:t xml:space="preserve">SCIENTIFIQUES </w:t>
        </w:r>
        <w:r>
          <w:rPr>
            <w:rFonts w:ascii="Arial" w:hAnsi="Arial" w:cs="Arial"/>
            <w:b/>
            <w:i/>
          </w:rPr>
          <w:t>202</w:t>
        </w:r>
        <w:r w:rsidR="00794081">
          <w:rPr>
            <w:rFonts w:ascii="Arial" w:hAnsi="Arial" w:cs="Arial"/>
            <w:b/>
            <w:i/>
          </w:rPr>
          <w:t>1</w:t>
        </w:r>
      </w:p>
      <w:p w14:paraId="5CB63B51" w14:textId="77777777" w:rsidR="001064C5" w:rsidRDefault="001064C5">
        <w:pPr>
          <w:pStyle w:val="Pieddepage"/>
          <w:jc w:val="center"/>
        </w:pPr>
      </w:p>
      <w:p w14:paraId="07F5ECCA" w14:textId="160BC5F6" w:rsidR="001064C5" w:rsidRDefault="001064C5" w:rsidP="00073B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ED">
          <w:rPr>
            <w:noProof/>
          </w:rPr>
          <w:t>6</w:t>
        </w:r>
        <w:r>
          <w:fldChar w:fldCharType="end"/>
        </w:r>
      </w:p>
    </w:sdtContent>
  </w:sdt>
  <w:p w14:paraId="76E9FA31" w14:textId="77777777" w:rsidR="001064C5" w:rsidRDefault="00106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0BF8" w14:textId="77777777" w:rsidR="008C32B6" w:rsidRDefault="008C32B6" w:rsidP="001064C5">
      <w:pPr>
        <w:spacing w:after="0" w:line="240" w:lineRule="auto"/>
      </w:pPr>
      <w:r>
        <w:separator/>
      </w:r>
    </w:p>
  </w:footnote>
  <w:footnote w:type="continuationSeparator" w:id="0">
    <w:p w14:paraId="44D4500D" w14:textId="77777777" w:rsidR="008C32B6" w:rsidRDefault="008C32B6" w:rsidP="0010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62D"/>
    <w:multiLevelType w:val="hybridMultilevel"/>
    <w:tmpl w:val="F2D8F9E0"/>
    <w:lvl w:ilvl="0" w:tplc="24B8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DC8"/>
    <w:multiLevelType w:val="hybridMultilevel"/>
    <w:tmpl w:val="8BC0B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709"/>
    <w:multiLevelType w:val="hybridMultilevel"/>
    <w:tmpl w:val="DA28E6F2"/>
    <w:lvl w:ilvl="0" w:tplc="70CE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E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2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4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8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EC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E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3E1562"/>
    <w:multiLevelType w:val="hybridMultilevel"/>
    <w:tmpl w:val="A4DE40FC"/>
    <w:lvl w:ilvl="0" w:tplc="33603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A3A"/>
    <w:multiLevelType w:val="hybridMultilevel"/>
    <w:tmpl w:val="4D9A62BE"/>
    <w:lvl w:ilvl="0" w:tplc="7B224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u w:color="00B050"/>
      </w:rPr>
    </w:lvl>
    <w:lvl w:ilvl="1" w:tplc="1C4621F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E70"/>
    <w:multiLevelType w:val="hybridMultilevel"/>
    <w:tmpl w:val="2A404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09F3"/>
    <w:multiLevelType w:val="hybridMultilevel"/>
    <w:tmpl w:val="A0682CA4"/>
    <w:lvl w:ilvl="0" w:tplc="F2C863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E2F5F"/>
    <w:multiLevelType w:val="multilevel"/>
    <w:tmpl w:val="16EE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E5A19"/>
    <w:multiLevelType w:val="hybridMultilevel"/>
    <w:tmpl w:val="5520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266A"/>
    <w:multiLevelType w:val="hybridMultilevel"/>
    <w:tmpl w:val="D29A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22B3"/>
    <w:multiLevelType w:val="hybridMultilevel"/>
    <w:tmpl w:val="C876E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911BF"/>
    <w:multiLevelType w:val="hybridMultilevel"/>
    <w:tmpl w:val="FB6E6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13431"/>
    <w:multiLevelType w:val="hybridMultilevel"/>
    <w:tmpl w:val="DCC86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55A"/>
    <w:multiLevelType w:val="hybridMultilevel"/>
    <w:tmpl w:val="DB32AB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C2D78"/>
    <w:multiLevelType w:val="multilevel"/>
    <w:tmpl w:val="304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12253F"/>
    <w:multiLevelType w:val="hybridMultilevel"/>
    <w:tmpl w:val="47865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2C90"/>
    <w:multiLevelType w:val="hybridMultilevel"/>
    <w:tmpl w:val="0D48E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E8E"/>
    <w:multiLevelType w:val="hybridMultilevel"/>
    <w:tmpl w:val="3DE4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93092"/>
    <w:multiLevelType w:val="hybridMultilevel"/>
    <w:tmpl w:val="1B9CB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25EA"/>
    <w:multiLevelType w:val="multilevel"/>
    <w:tmpl w:val="C310D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15205A"/>
    <w:multiLevelType w:val="hybridMultilevel"/>
    <w:tmpl w:val="A934E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265D8"/>
    <w:multiLevelType w:val="hybridMultilevel"/>
    <w:tmpl w:val="C838A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0A06"/>
    <w:multiLevelType w:val="hybridMultilevel"/>
    <w:tmpl w:val="01F8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42F21"/>
    <w:multiLevelType w:val="hybridMultilevel"/>
    <w:tmpl w:val="9E72F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E2263"/>
    <w:multiLevelType w:val="hybridMultilevel"/>
    <w:tmpl w:val="C56C7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489"/>
    <w:multiLevelType w:val="hybridMultilevel"/>
    <w:tmpl w:val="CB36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50A52"/>
    <w:multiLevelType w:val="hybridMultilevel"/>
    <w:tmpl w:val="C56C7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25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5"/>
  </w:num>
  <w:num w:numId="11">
    <w:abstractNumId w:val="8"/>
  </w:num>
  <w:num w:numId="12">
    <w:abstractNumId w:val="21"/>
  </w:num>
  <w:num w:numId="13">
    <w:abstractNumId w:val="0"/>
  </w:num>
  <w:num w:numId="14">
    <w:abstractNumId w:val="1"/>
  </w:num>
  <w:num w:numId="15">
    <w:abstractNumId w:val="19"/>
  </w:num>
  <w:num w:numId="16">
    <w:abstractNumId w:val="26"/>
  </w:num>
  <w:num w:numId="17">
    <w:abstractNumId w:val="24"/>
  </w:num>
  <w:num w:numId="18">
    <w:abstractNumId w:val="17"/>
  </w:num>
  <w:num w:numId="19">
    <w:abstractNumId w:val="11"/>
  </w:num>
  <w:num w:numId="20">
    <w:abstractNumId w:val="4"/>
  </w:num>
  <w:num w:numId="21">
    <w:abstractNumId w:val="2"/>
  </w:num>
  <w:num w:numId="22">
    <w:abstractNumId w:val="10"/>
  </w:num>
  <w:num w:numId="23">
    <w:abstractNumId w:val="13"/>
  </w:num>
  <w:num w:numId="24">
    <w:abstractNumId w:val="6"/>
  </w:num>
  <w:num w:numId="25">
    <w:abstractNumId w:val="2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FB"/>
    <w:rsid w:val="00004D59"/>
    <w:rsid w:val="000059AB"/>
    <w:rsid w:val="0001124B"/>
    <w:rsid w:val="00013C59"/>
    <w:rsid w:val="0002682E"/>
    <w:rsid w:val="000274C1"/>
    <w:rsid w:val="0004176B"/>
    <w:rsid w:val="000644E4"/>
    <w:rsid w:val="00072808"/>
    <w:rsid w:val="00073B96"/>
    <w:rsid w:val="000806A7"/>
    <w:rsid w:val="000845F3"/>
    <w:rsid w:val="00092098"/>
    <w:rsid w:val="0009659E"/>
    <w:rsid w:val="000B3450"/>
    <w:rsid w:val="000C2687"/>
    <w:rsid w:val="000E0FDC"/>
    <w:rsid w:val="001064C5"/>
    <w:rsid w:val="00106A38"/>
    <w:rsid w:val="00113878"/>
    <w:rsid w:val="00140229"/>
    <w:rsid w:val="00152E1E"/>
    <w:rsid w:val="0015362C"/>
    <w:rsid w:val="001550E8"/>
    <w:rsid w:val="00166AFF"/>
    <w:rsid w:val="0019113C"/>
    <w:rsid w:val="001A4C8B"/>
    <w:rsid w:val="001B5FF9"/>
    <w:rsid w:val="001C71B4"/>
    <w:rsid w:val="001D4D1C"/>
    <w:rsid w:val="001E3E64"/>
    <w:rsid w:val="001F0981"/>
    <w:rsid w:val="001F2AF2"/>
    <w:rsid w:val="001F519D"/>
    <w:rsid w:val="00213848"/>
    <w:rsid w:val="00216301"/>
    <w:rsid w:val="00223F1A"/>
    <w:rsid w:val="00236765"/>
    <w:rsid w:val="00240021"/>
    <w:rsid w:val="00257FDD"/>
    <w:rsid w:val="002709DF"/>
    <w:rsid w:val="00282468"/>
    <w:rsid w:val="00284964"/>
    <w:rsid w:val="00292EFE"/>
    <w:rsid w:val="002A0555"/>
    <w:rsid w:val="002A1894"/>
    <w:rsid w:val="002A3FDE"/>
    <w:rsid w:val="002D59D7"/>
    <w:rsid w:val="002E35E7"/>
    <w:rsid w:val="00302E2A"/>
    <w:rsid w:val="00314A82"/>
    <w:rsid w:val="00322BF2"/>
    <w:rsid w:val="0034047C"/>
    <w:rsid w:val="003474D9"/>
    <w:rsid w:val="00352C69"/>
    <w:rsid w:val="00355A2A"/>
    <w:rsid w:val="00360320"/>
    <w:rsid w:val="0036222B"/>
    <w:rsid w:val="003B49AB"/>
    <w:rsid w:val="003C119A"/>
    <w:rsid w:val="003C3D02"/>
    <w:rsid w:val="003C7E04"/>
    <w:rsid w:val="003D1425"/>
    <w:rsid w:val="003E17FE"/>
    <w:rsid w:val="003E1EA7"/>
    <w:rsid w:val="003F26C7"/>
    <w:rsid w:val="003F27D5"/>
    <w:rsid w:val="003F329E"/>
    <w:rsid w:val="004159A6"/>
    <w:rsid w:val="00424C55"/>
    <w:rsid w:val="004368D2"/>
    <w:rsid w:val="0044505E"/>
    <w:rsid w:val="00450EFC"/>
    <w:rsid w:val="00463626"/>
    <w:rsid w:val="00465619"/>
    <w:rsid w:val="00481FE5"/>
    <w:rsid w:val="00482991"/>
    <w:rsid w:val="00494F2A"/>
    <w:rsid w:val="00496C26"/>
    <w:rsid w:val="004A244A"/>
    <w:rsid w:val="004C67A3"/>
    <w:rsid w:val="004F065F"/>
    <w:rsid w:val="00503868"/>
    <w:rsid w:val="00506DC8"/>
    <w:rsid w:val="005353B1"/>
    <w:rsid w:val="00557048"/>
    <w:rsid w:val="00560CCA"/>
    <w:rsid w:val="00580098"/>
    <w:rsid w:val="005938D4"/>
    <w:rsid w:val="005955B9"/>
    <w:rsid w:val="005A3793"/>
    <w:rsid w:val="005B0C2D"/>
    <w:rsid w:val="005B1F02"/>
    <w:rsid w:val="005C2498"/>
    <w:rsid w:val="005E1DCE"/>
    <w:rsid w:val="005E77B0"/>
    <w:rsid w:val="005F7643"/>
    <w:rsid w:val="006049CB"/>
    <w:rsid w:val="00611370"/>
    <w:rsid w:val="006279D2"/>
    <w:rsid w:val="006512B3"/>
    <w:rsid w:val="0065189A"/>
    <w:rsid w:val="00696C3B"/>
    <w:rsid w:val="006B494C"/>
    <w:rsid w:val="006B7EDF"/>
    <w:rsid w:val="006D0723"/>
    <w:rsid w:val="006D7024"/>
    <w:rsid w:val="006E34A4"/>
    <w:rsid w:val="0074002B"/>
    <w:rsid w:val="00746019"/>
    <w:rsid w:val="00763B2F"/>
    <w:rsid w:val="00765A7D"/>
    <w:rsid w:val="00770EF8"/>
    <w:rsid w:val="007878AA"/>
    <w:rsid w:val="00794081"/>
    <w:rsid w:val="00796E69"/>
    <w:rsid w:val="00797F26"/>
    <w:rsid w:val="007C0E48"/>
    <w:rsid w:val="007F1422"/>
    <w:rsid w:val="007F7805"/>
    <w:rsid w:val="008137C7"/>
    <w:rsid w:val="00814CE9"/>
    <w:rsid w:val="008221FB"/>
    <w:rsid w:val="008279F2"/>
    <w:rsid w:val="00855160"/>
    <w:rsid w:val="0086028C"/>
    <w:rsid w:val="00865CE1"/>
    <w:rsid w:val="00882FBD"/>
    <w:rsid w:val="0088442E"/>
    <w:rsid w:val="00892753"/>
    <w:rsid w:val="0089275C"/>
    <w:rsid w:val="0089363C"/>
    <w:rsid w:val="008A5427"/>
    <w:rsid w:val="008A5608"/>
    <w:rsid w:val="008A7DF1"/>
    <w:rsid w:val="008C3169"/>
    <w:rsid w:val="008C32B6"/>
    <w:rsid w:val="008C5CD5"/>
    <w:rsid w:val="008D314F"/>
    <w:rsid w:val="008E471D"/>
    <w:rsid w:val="008E5660"/>
    <w:rsid w:val="0090315B"/>
    <w:rsid w:val="009033C1"/>
    <w:rsid w:val="00910548"/>
    <w:rsid w:val="00915B95"/>
    <w:rsid w:val="00925A96"/>
    <w:rsid w:val="00934983"/>
    <w:rsid w:val="009424B2"/>
    <w:rsid w:val="009470FD"/>
    <w:rsid w:val="009475C4"/>
    <w:rsid w:val="00956D76"/>
    <w:rsid w:val="009962CD"/>
    <w:rsid w:val="009B60DB"/>
    <w:rsid w:val="009C52D6"/>
    <w:rsid w:val="009D3C4F"/>
    <w:rsid w:val="009D70E0"/>
    <w:rsid w:val="009E2F0D"/>
    <w:rsid w:val="009E3C92"/>
    <w:rsid w:val="009E420F"/>
    <w:rsid w:val="009E4FEB"/>
    <w:rsid w:val="009E7F6E"/>
    <w:rsid w:val="009F0148"/>
    <w:rsid w:val="009F4659"/>
    <w:rsid w:val="00A041ED"/>
    <w:rsid w:val="00A36DE7"/>
    <w:rsid w:val="00A50265"/>
    <w:rsid w:val="00A612AC"/>
    <w:rsid w:val="00A66FBB"/>
    <w:rsid w:val="00A705E1"/>
    <w:rsid w:val="00A732CA"/>
    <w:rsid w:val="00A74071"/>
    <w:rsid w:val="00A943B2"/>
    <w:rsid w:val="00AB3A5A"/>
    <w:rsid w:val="00AE1379"/>
    <w:rsid w:val="00AF4785"/>
    <w:rsid w:val="00B307B2"/>
    <w:rsid w:val="00B36DB0"/>
    <w:rsid w:val="00B37684"/>
    <w:rsid w:val="00B523E7"/>
    <w:rsid w:val="00B67ECC"/>
    <w:rsid w:val="00B76C4A"/>
    <w:rsid w:val="00B83E9F"/>
    <w:rsid w:val="00B92EA0"/>
    <w:rsid w:val="00B962A4"/>
    <w:rsid w:val="00BA16DF"/>
    <w:rsid w:val="00BB371E"/>
    <w:rsid w:val="00BC4F01"/>
    <w:rsid w:val="00BF19B9"/>
    <w:rsid w:val="00BF6093"/>
    <w:rsid w:val="00C3073D"/>
    <w:rsid w:val="00C31FC2"/>
    <w:rsid w:val="00C359A4"/>
    <w:rsid w:val="00C4423A"/>
    <w:rsid w:val="00C50693"/>
    <w:rsid w:val="00C60858"/>
    <w:rsid w:val="00C801E6"/>
    <w:rsid w:val="00CA11C6"/>
    <w:rsid w:val="00CA512C"/>
    <w:rsid w:val="00CB015A"/>
    <w:rsid w:val="00CB6187"/>
    <w:rsid w:val="00CC2D13"/>
    <w:rsid w:val="00CC78C0"/>
    <w:rsid w:val="00CD6303"/>
    <w:rsid w:val="00CE7D17"/>
    <w:rsid w:val="00D015AE"/>
    <w:rsid w:val="00D100F2"/>
    <w:rsid w:val="00D118AD"/>
    <w:rsid w:val="00D1402C"/>
    <w:rsid w:val="00D260B0"/>
    <w:rsid w:val="00D303BB"/>
    <w:rsid w:val="00D57DB4"/>
    <w:rsid w:val="00D60150"/>
    <w:rsid w:val="00D81BD7"/>
    <w:rsid w:val="00DB0B61"/>
    <w:rsid w:val="00DC5C8D"/>
    <w:rsid w:val="00DF17B7"/>
    <w:rsid w:val="00E00108"/>
    <w:rsid w:val="00E02596"/>
    <w:rsid w:val="00E028D7"/>
    <w:rsid w:val="00E12746"/>
    <w:rsid w:val="00E14437"/>
    <w:rsid w:val="00E539E4"/>
    <w:rsid w:val="00E6678E"/>
    <w:rsid w:val="00E73114"/>
    <w:rsid w:val="00E80984"/>
    <w:rsid w:val="00E97524"/>
    <w:rsid w:val="00EA4737"/>
    <w:rsid w:val="00EC57CB"/>
    <w:rsid w:val="00EE1F2A"/>
    <w:rsid w:val="00EF3CC9"/>
    <w:rsid w:val="00F5385E"/>
    <w:rsid w:val="00F6048F"/>
    <w:rsid w:val="00F60739"/>
    <w:rsid w:val="00F76836"/>
    <w:rsid w:val="00F76BDB"/>
    <w:rsid w:val="00FC1CFE"/>
    <w:rsid w:val="00FD123F"/>
    <w:rsid w:val="00FD2167"/>
    <w:rsid w:val="00FD64EB"/>
    <w:rsid w:val="00FE1959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006C"/>
  <w15:chartTrackingRefBased/>
  <w15:docId w15:val="{7403B1C9-0C39-479B-81D6-744E5DA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22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22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21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1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21FB"/>
    <w:rPr>
      <w:b/>
      <w:bCs/>
    </w:rPr>
  </w:style>
  <w:style w:type="character" w:customStyle="1" w:styleId="h-overlinespan">
    <w:name w:val="h-overline__span"/>
    <w:basedOn w:val="Policepardfaut"/>
    <w:rsid w:val="008221FB"/>
  </w:style>
  <w:style w:type="paragraph" w:styleId="Paragraphedeliste">
    <w:name w:val="List Paragraph"/>
    <w:basedOn w:val="Normal"/>
    <w:uiPriority w:val="34"/>
    <w:qFormat/>
    <w:rsid w:val="00822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4C5"/>
  </w:style>
  <w:style w:type="paragraph" w:styleId="Pieddepage">
    <w:name w:val="footer"/>
    <w:basedOn w:val="Normal"/>
    <w:link w:val="PieddepageCar"/>
    <w:uiPriority w:val="99"/>
    <w:unhideWhenUsed/>
    <w:rsid w:val="0010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4C5"/>
  </w:style>
  <w:style w:type="paragraph" w:customStyle="1" w:styleId="Default">
    <w:name w:val="Default"/>
    <w:rsid w:val="00813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43B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1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7E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E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E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7E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7E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EC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E1EA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15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gerondi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ody.montheard@gerondi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v-equipements2.sciencescon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-equipements2.sciencescon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06CF-8081-42B4-AB63-6FBFBBC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GOMY</dc:creator>
  <cp:keywords/>
  <dc:description/>
  <cp:lastModifiedBy>William Thies</cp:lastModifiedBy>
  <cp:revision>2</cp:revision>
  <cp:lastPrinted>2020-09-10T13:21:00Z</cp:lastPrinted>
  <dcterms:created xsi:type="dcterms:W3CDTF">2021-06-14T11:56:00Z</dcterms:created>
  <dcterms:modified xsi:type="dcterms:W3CDTF">2021-06-14T11:56:00Z</dcterms:modified>
</cp:coreProperties>
</file>